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F2A0" w14:textId="5F073E06" w:rsidR="00455EB6"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Verfahrensbeschreibung</w:t>
      </w:r>
      <w:r w:rsidR="005B7413">
        <w:rPr>
          <w:rStyle w:val="Endnotenzeichen"/>
          <w:b/>
          <w:bCs/>
          <w:color w:val="2F5496" w:themeColor="accent1" w:themeShade="BF"/>
          <w:kern w:val="0"/>
          <w:sz w:val="28"/>
          <w:szCs w:val="28"/>
          <w14:ligatures w14:val="none"/>
        </w:rPr>
        <w:endnoteReference w:id="1"/>
      </w:r>
    </w:p>
    <w:p w14:paraId="308C24CB" w14:textId="5EEA37DB" w:rsidR="00346FEA"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Angebot</w:t>
      </w:r>
    </w:p>
    <w:p w14:paraId="70D333C9" w14:textId="6738537E" w:rsidR="00346FEA" w:rsidRPr="00455EB6"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Vertragsbedingungen</w:t>
      </w:r>
    </w:p>
    <w:p w14:paraId="79C9A4CB" w14:textId="1711207E" w:rsidR="00455EB6" w:rsidRPr="00301CFD" w:rsidRDefault="007158DE" w:rsidP="00455EB6">
      <w:pPr>
        <w:spacing w:after="0"/>
        <w:jc w:val="center"/>
        <w:rPr>
          <w:color w:val="2F5496" w:themeColor="accent1" w:themeShade="BF"/>
          <w:kern w:val="0"/>
          <w:sz w:val="20"/>
          <w:szCs w:val="20"/>
          <w14:ligatures w14:val="none"/>
        </w:rPr>
      </w:pPr>
      <w:r w:rsidRPr="00301CFD">
        <w:rPr>
          <w:color w:val="2F5496" w:themeColor="accent1" w:themeShade="BF"/>
          <w:kern w:val="0"/>
          <w:sz w:val="20"/>
          <w:szCs w:val="20"/>
          <w14:ligatures w14:val="none"/>
        </w:rPr>
        <w:t>Öffentliche Ausschreibung/</w:t>
      </w:r>
      <w:r w:rsidR="00CD4610" w:rsidRPr="00301CFD">
        <w:rPr>
          <w:color w:val="2F5496" w:themeColor="accent1" w:themeShade="BF"/>
          <w:kern w:val="0"/>
          <w:sz w:val="20"/>
          <w:szCs w:val="20"/>
          <w14:ligatures w14:val="none"/>
        </w:rPr>
        <w:t>Offenes Verfahren</w:t>
      </w:r>
      <w:r w:rsidR="000A40EE">
        <w:rPr>
          <w:rStyle w:val="Endnotenzeichen"/>
          <w:color w:val="2F5496" w:themeColor="accent1" w:themeShade="BF"/>
          <w:kern w:val="0"/>
          <w:sz w:val="20"/>
          <w:szCs w:val="20"/>
          <w14:ligatures w14:val="none"/>
        </w:rPr>
        <w:endnoteReference w:id="2"/>
      </w:r>
      <w:r w:rsidR="000A40EE">
        <w:rPr>
          <w:color w:val="2F5496" w:themeColor="accent1" w:themeShade="BF"/>
          <w:kern w:val="0"/>
          <w:sz w:val="20"/>
          <w:szCs w:val="20"/>
          <w14:ligatures w14:val="none"/>
        </w:rPr>
        <w:t xml:space="preserve"> </w:t>
      </w:r>
      <w:r w:rsidR="00731131">
        <w:rPr>
          <w:color w:val="2F5496" w:themeColor="accent1" w:themeShade="BF"/>
          <w:kern w:val="0"/>
          <w:sz w:val="20"/>
          <w:szCs w:val="20"/>
          <w14:ligatures w14:val="none"/>
        </w:rPr>
        <w:t xml:space="preserve">- </w:t>
      </w:r>
      <w:r w:rsidR="00840BE9">
        <w:rPr>
          <w:color w:val="2F5496" w:themeColor="accent1" w:themeShade="BF"/>
          <w:kern w:val="0"/>
          <w:sz w:val="20"/>
          <w:szCs w:val="20"/>
          <w14:ligatures w14:val="none"/>
        </w:rPr>
        <w:t>Bauleistung</w:t>
      </w:r>
    </w:p>
    <w:p w14:paraId="43A0F1A6" w14:textId="77777777" w:rsidR="00455EB6" w:rsidRPr="00455EB6" w:rsidRDefault="00455EB6" w:rsidP="00405239">
      <w:pPr>
        <w:spacing w:after="0"/>
        <w:rPr>
          <w:kern w:val="0"/>
          <w14:ligatures w14:val="none"/>
        </w:rPr>
      </w:pPr>
    </w:p>
    <w:p w14:paraId="681F4EEA" w14:textId="1AFE093C" w:rsidR="00932ADE" w:rsidRPr="00AB2352" w:rsidRDefault="00932ADE" w:rsidP="004E3C59">
      <w:pPr>
        <w:spacing w:after="0" w:line="240" w:lineRule="auto"/>
        <w:ind w:left="2127" w:hanging="2127"/>
      </w:pPr>
      <w:r>
        <w:t>Projekt:</w:t>
      </w:r>
      <w:r>
        <w:tab/>
      </w:r>
      <w:r w:rsidR="00F01B9B" w:rsidRPr="00F01B9B">
        <w:t>Sanierung Realschule Altenahr</w:t>
      </w:r>
    </w:p>
    <w:p w14:paraId="14236796" w14:textId="05321D6B" w:rsidR="00932ADE" w:rsidRDefault="002E1495" w:rsidP="004E3C59">
      <w:pPr>
        <w:spacing w:after="0" w:line="240" w:lineRule="auto"/>
      </w:pPr>
      <w:r>
        <w:t>AkI</w:t>
      </w:r>
      <w:r w:rsidR="00932ADE">
        <w:t>:</w:t>
      </w:r>
      <w:r w:rsidR="00932ADE">
        <w:tab/>
      </w:r>
      <w:r w:rsidR="00932ADE">
        <w:tab/>
      </w:r>
      <w:r w:rsidR="00D83387">
        <w:tab/>
      </w:r>
      <w:r w:rsidR="00F01B9B">
        <w:t>0021</w:t>
      </w:r>
    </w:p>
    <w:p w14:paraId="7F7D85B9" w14:textId="22A73704" w:rsidR="00932ADE" w:rsidRDefault="00932ADE" w:rsidP="004E3C59">
      <w:pPr>
        <w:spacing w:after="0" w:line="240" w:lineRule="auto"/>
        <w:ind w:left="2127" w:hanging="2127"/>
      </w:pPr>
      <w:r>
        <w:t>Leistung:</w:t>
      </w:r>
      <w:r>
        <w:tab/>
      </w:r>
      <w:r w:rsidR="00F01B9B" w:rsidRPr="00F01B9B">
        <w:t>WDVS-und Außenputzarbeiten</w:t>
      </w:r>
    </w:p>
    <w:p w14:paraId="17E5A3A5" w14:textId="6632B150" w:rsidR="00455EB6" w:rsidRPr="006A131B" w:rsidRDefault="00075CC1" w:rsidP="00405239">
      <w:pPr>
        <w:spacing w:after="0"/>
        <w:rPr>
          <w:kern w:val="0"/>
          <w14:ligatures w14:val="none"/>
        </w:rPr>
      </w:pPr>
      <w:r w:rsidRPr="006A131B">
        <w:rPr>
          <w:kern w:val="0"/>
          <w14:ligatures w14:val="none"/>
        </w:rPr>
        <w:t>Vergabeverfahren</w:t>
      </w:r>
      <w:r w:rsidR="006A131B" w:rsidRPr="006A131B">
        <w:rPr>
          <w:kern w:val="0"/>
          <w14:ligatures w14:val="none"/>
        </w:rPr>
        <w:t>:</w:t>
      </w:r>
      <w:r w:rsidR="006A131B">
        <w:rPr>
          <w:kern w:val="0"/>
          <w14:ligatures w14:val="none"/>
        </w:rPr>
        <w:tab/>
      </w:r>
      <w:r w:rsidR="00622242">
        <w:rPr>
          <w:kern w:val="0"/>
          <w14:ligatures w14:val="none"/>
        </w:rPr>
        <w:t>Offenes Verfahren</w:t>
      </w:r>
    </w:p>
    <w:p w14:paraId="7C482E6D" w14:textId="77777777" w:rsidR="006A131B" w:rsidRPr="006A131B" w:rsidRDefault="006A131B" w:rsidP="00405239">
      <w:pPr>
        <w:spacing w:after="0"/>
        <w:rPr>
          <w:kern w:val="0"/>
          <w14:ligatures w14:val="none"/>
        </w:rPr>
      </w:pPr>
    </w:p>
    <w:p w14:paraId="5FC3A491" w14:textId="26050CAC" w:rsidR="00455EB6" w:rsidRDefault="00455EB6" w:rsidP="00405239">
      <w:pPr>
        <w:spacing w:after="0"/>
        <w:rPr>
          <w:b/>
          <w:bCs/>
          <w:kern w:val="0"/>
          <w14:ligatures w14:val="none"/>
        </w:rPr>
      </w:pPr>
      <w:r w:rsidRPr="00455EB6">
        <w:rPr>
          <w:b/>
          <w:bCs/>
          <w:kern w:val="0"/>
          <w14:ligatures w14:val="none"/>
        </w:rPr>
        <w:t>Abgabefrist:</w:t>
      </w:r>
      <w:r w:rsidRPr="00455EB6">
        <w:rPr>
          <w:b/>
          <w:bCs/>
          <w:kern w:val="0"/>
          <w14:ligatures w14:val="none"/>
        </w:rPr>
        <w:tab/>
      </w:r>
      <w:r w:rsidRPr="00455EB6">
        <w:rPr>
          <w:b/>
          <w:bCs/>
          <w:kern w:val="0"/>
          <w14:ligatures w14:val="none"/>
        </w:rPr>
        <w:tab/>
      </w:r>
      <w:r w:rsidR="009F7365">
        <w:rPr>
          <w:b/>
          <w:bCs/>
          <w:kern w:val="0"/>
          <w14:ligatures w14:val="none"/>
        </w:rPr>
        <w:t>23</w:t>
      </w:r>
      <w:r w:rsidR="00B44D39">
        <w:rPr>
          <w:b/>
          <w:bCs/>
          <w:kern w:val="0"/>
          <w14:ligatures w14:val="none"/>
        </w:rPr>
        <w:t>.06</w:t>
      </w:r>
      <w:r w:rsidR="00EC7841" w:rsidRPr="00AB3A6A">
        <w:rPr>
          <w:b/>
          <w:bCs/>
          <w:kern w:val="0"/>
          <w14:ligatures w14:val="none"/>
        </w:rPr>
        <w:t>.202</w:t>
      </w:r>
      <w:r w:rsidR="00EC284C">
        <w:rPr>
          <w:b/>
          <w:bCs/>
          <w:kern w:val="0"/>
          <w14:ligatures w14:val="none"/>
        </w:rPr>
        <w:t>6</w:t>
      </w:r>
      <w:r w:rsidR="00F65E9C" w:rsidRPr="00AB3A6A">
        <w:rPr>
          <w:b/>
          <w:bCs/>
          <w:kern w:val="0"/>
          <w14:ligatures w14:val="none"/>
        </w:rPr>
        <w:t xml:space="preserve"> </w:t>
      </w:r>
      <w:r w:rsidR="00F62189" w:rsidRPr="00AB3A6A">
        <w:rPr>
          <w:b/>
          <w:bCs/>
          <w:kern w:val="0"/>
          <w14:ligatures w14:val="none"/>
        </w:rPr>
        <w:t xml:space="preserve">| </w:t>
      </w:r>
      <w:r w:rsidRPr="00AB3A6A">
        <w:rPr>
          <w:b/>
          <w:bCs/>
          <w:kern w:val="0"/>
          <w14:ligatures w14:val="none"/>
        </w:rPr>
        <w:t>09:00 Uhr</w:t>
      </w:r>
    </w:p>
    <w:p w14:paraId="46107E61" w14:textId="614C48C2" w:rsidR="003C3CA8" w:rsidRPr="00242048" w:rsidRDefault="00020EF8" w:rsidP="002F1A41">
      <w:pPr>
        <w:spacing w:before="310" w:after="0" w:line="240" w:lineRule="auto"/>
        <w:jc w:val="both"/>
        <w:textAlignment w:val="baseline"/>
        <w:rPr>
          <w:rFonts w:ascii="Calibri" w:eastAsia="Calibri" w:hAnsi="Calibri"/>
          <w:b/>
          <w:bCs/>
          <w:color w:val="000000"/>
          <w:w w:val="95"/>
          <w:kern w:val="0"/>
          <w:sz w:val="18"/>
          <w:szCs w:val="18"/>
          <w14:ligatures w14:val="none"/>
        </w:rPr>
      </w:pPr>
      <w:r w:rsidRPr="00242048">
        <w:rPr>
          <w:rFonts w:eastAsia="Times New Roman"/>
          <w:noProof/>
          <w:color w:val="000000"/>
          <w:kern w:val="0"/>
          <w:sz w:val="18"/>
          <w:szCs w:val="18"/>
          <w:lang w:eastAsia="de-DE"/>
          <w14:ligatures w14:val="none"/>
        </w:rPr>
        <w:drawing>
          <wp:anchor distT="0" distB="0" distL="114300" distR="114300" simplePos="0" relativeHeight="251660288" behindDoc="1" locked="0" layoutInCell="1" allowOverlap="1" wp14:anchorId="423F4414" wp14:editId="4459D35D">
            <wp:simplePos x="0" y="0"/>
            <wp:positionH relativeFrom="column">
              <wp:posOffset>4612640</wp:posOffset>
            </wp:positionH>
            <wp:positionV relativeFrom="paragraph">
              <wp:posOffset>176530</wp:posOffset>
            </wp:positionV>
            <wp:extent cx="165100" cy="165100"/>
            <wp:effectExtent l="0" t="0" r="6350" b="6350"/>
            <wp:wrapTight wrapText="bothSides">
              <wp:wrapPolygon edited="0">
                <wp:start x="0" y="0"/>
                <wp:lineTo x="0" y="19938"/>
                <wp:lineTo x="19938" y="19938"/>
                <wp:lineTo x="1993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pic:spPr>
                </pic:pic>
              </a:graphicData>
            </a:graphic>
            <wp14:sizeRelH relativeFrom="margin">
              <wp14:pctWidth>0</wp14:pctWidth>
            </wp14:sizeRelH>
            <wp14:sizeRelV relativeFrom="margin">
              <wp14:pctHeight>0</wp14:pctHeight>
            </wp14:sizeRelV>
          </wp:anchor>
        </w:drawing>
      </w:r>
      <w:r w:rsidR="00455EB6" w:rsidRPr="00242048">
        <w:rPr>
          <w:rFonts w:ascii="Calibri" w:eastAsia="Calibri" w:hAnsi="Calibri"/>
          <w:color w:val="000000"/>
          <w:w w:val="95"/>
          <w:kern w:val="0"/>
          <w:sz w:val="18"/>
          <w:szCs w:val="18"/>
          <w14:ligatures w14:val="none"/>
        </w:rPr>
        <w:t>Bitte reichen Sie alle Seiten dieses Formulars</w:t>
      </w:r>
      <w:r w:rsidR="00C07B1A" w:rsidRPr="00242048">
        <w:rPr>
          <w:rFonts w:ascii="Calibri" w:eastAsia="Calibri" w:hAnsi="Calibri"/>
          <w:color w:val="000000"/>
          <w:w w:val="95"/>
          <w:kern w:val="0"/>
          <w:sz w:val="18"/>
          <w:szCs w:val="18"/>
          <w14:ligatures w14:val="none"/>
        </w:rPr>
        <w:t xml:space="preserve"> und der </w:t>
      </w:r>
      <w:r w:rsidR="00F201AB" w:rsidRPr="00242048">
        <w:rPr>
          <w:rFonts w:ascii="Calibri" w:eastAsia="Calibri" w:hAnsi="Calibri"/>
          <w:color w:val="000000"/>
          <w:w w:val="95"/>
          <w:kern w:val="0"/>
          <w:sz w:val="18"/>
          <w:szCs w:val="18"/>
          <w14:ligatures w14:val="none"/>
        </w:rPr>
        <w:t xml:space="preserve">beizufügenden </w:t>
      </w:r>
      <w:r w:rsidR="00C07B1A" w:rsidRPr="00242048">
        <w:rPr>
          <w:rFonts w:ascii="Calibri" w:eastAsia="Calibri" w:hAnsi="Calibri"/>
          <w:color w:val="000000"/>
          <w:w w:val="95"/>
          <w:kern w:val="0"/>
          <w:sz w:val="18"/>
          <w:szCs w:val="18"/>
          <w14:ligatures w14:val="none"/>
        </w:rPr>
        <w:t>Anlagen</w:t>
      </w:r>
      <w:r w:rsidR="00455EB6" w:rsidRPr="00242048">
        <w:rPr>
          <w:rFonts w:ascii="Calibri" w:eastAsia="Calibri" w:hAnsi="Calibri"/>
          <w:color w:val="000000"/>
          <w:w w:val="95"/>
          <w:kern w:val="0"/>
          <w:sz w:val="18"/>
          <w:szCs w:val="18"/>
          <w14:ligatures w14:val="none"/>
        </w:rPr>
        <w:t xml:space="preserve"> </w:t>
      </w:r>
      <w:r w:rsidR="00455EB6" w:rsidRPr="00242048">
        <w:rPr>
          <w:rFonts w:ascii="Calibri" w:eastAsia="Calibri" w:hAnsi="Calibri"/>
          <w:b/>
          <w:bCs/>
          <w:color w:val="000000"/>
          <w:w w:val="95"/>
          <w:kern w:val="0"/>
          <w:sz w:val="18"/>
          <w:szCs w:val="18"/>
          <w14:ligatures w14:val="none"/>
        </w:rPr>
        <w:t>vollständig ausgefüllt</w:t>
      </w:r>
      <w:r w:rsidR="00455EB6" w:rsidRPr="00242048">
        <w:rPr>
          <w:rFonts w:ascii="Calibri" w:eastAsia="Calibri" w:hAnsi="Calibri"/>
          <w:color w:val="000000"/>
          <w:w w:val="95"/>
          <w:kern w:val="0"/>
          <w:sz w:val="18"/>
          <w:szCs w:val="18"/>
          <w14:ligatures w14:val="none"/>
        </w:rPr>
        <w:t xml:space="preserve">  und als </w:t>
      </w:r>
      <w:r w:rsidR="00455EB6" w:rsidRPr="00242048">
        <w:rPr>
          <w:rFonts w:ascii="Calibri" w:eastAsia="Calibri" w:hAnsi="Calibri"/>
          <w:b/>
          <w:bCs/>
          <w:color w:val="000000"/>
          <w:w w:val="95"/>
          <w:kern w:val="0"/>
          <w:sz w:val="18"/>
          <w:szCs w:val="18"/>
          <w14:ligatures w14:val="none"/>
        </w:rPr>
        <w:t>pdf-Dokument</w:t>
      </w:r>
      <w:r w:rsidR="00455EB6" w:rsidRPr="00242048">
        <w:rPr>
          <w:rFonts w:ascii="Calibri" w:eastAsia="Calibri" w:hAnsi="Calibri"/>
          <w:color w:val="000000"/>
          <w:w w:val="95"/>
          <w:kern w:val="0"/>
          <w:sz w:val="18"/>
          <w:szCs w:val="18"/>
          <w14:ligatures w14:val="none"/>
        </w:rPr>
        <w:t xml:space="preserve"> über die e-Vergabeplattform wieder ein. </w:t>
      </w:r>
      <w:r w:rsidR="003C3CA8" w:rsidRPr="00242048">
        <w:rPr>
          <w:rFonts w:ascii="Calibri" w:eastAsia="Calibri" w:hAnsi="Calibri"/>
          <w:color w:val="000000"/>
          <w:w w:val="95"/>
          <w:kern w:val="0"/>
          <w:sz w:val="18"/>
          <w:szCs w:val="18"/>
          <w14:ligatures w14:val="none"/>
        </w:rPr>
        <w:t>Beachten Sie, dass wir nur solche Angebote werten dürfen, die die vorgegebenen Formvorschriften (einschließlich Dateivorgaben) einhalten</w:t>
      </w:r>
      <w:r w:rsidR="00F201AB" w:rsidRPr="00242048">
        <w:rPr>
          <w:rFonts w:ascii="Calibri" w:eastAsia="Calibri" w:hAnsi="Calibri"/>
          <w:color w:val="000000"/>
          <w:w w:val="95"/>
          <w:kern w:val="0"/>
          <w:sz w:val="18"/>
          <w:szCs w:val="18"/>
          <w14:ligatures w14:val="none"/>
        </w:rPr>
        <w:t xml:space="preserve">; </w:t>
      </w:r>
      <w:r w:rsidR="00F201AB" w:rsidRPr="00242048">
        <w:rPr>
          <w:rFonts w:ascii="Calibri" w:eastAsia="Calibri" w:hAnsi="Calibri"/>
          <w:b/>
          <w:bCs/>
          <w:color w:val="000000"/>
          <w:w w:val="95"/>
          <w:kern w:val="0"/>
          <w:sz w:val="18"/>
          <w:szCs w:val="18"/>
          <w14:ligatures w14:val="none"/>
        </w:rPr>
        <w:t xml:space="preserve">enthält Ihr Angebot (insgesamt oder einzeln) Dokumente, die nicht dem pdf-Format entsprechen, </w:t>
      </w:r>
      <w:r w:rsidR="00F12EFC">
        <w:rPr>
          <w:rFonts w:ascii="Calibri" w:eastAsia="Calibri" w:hAnsi="Calibri"/>
          <w:b/>
          <w:bCs/>
          <w:color w:val="000000"/>
          <w:w w:val="95"/>
          <w:kern w:val="0"/>
          <w:sz w:val="18"/>
          <w:szCs w:val="18"/>
          <w14:ligatures w14:val="none"/>
        </w:rPr>
        <w:t>kann ein</w:t>
      </w:r>
      <w:r w:rsidR="00F201AB" w:rsidRPr="00242048">
        <w:rPr>
          <w:rFonts w:ascii="Calibri" w:eastAsia="Calibri" w:hAnsi="Calibri"/>
          <w:b/>
          <w:bCs/>
          <w:color w:val="000000"/>
          <w:w w:val="95"/>
          <w:kern w:val="0"/>
          <w:sz w:val="18"/>
          <w:szCs w:val="18"/>
          <w14:ligatures w14:val="none"/>
        </w:rPr>
        <w:t xml:space="preserve"> Angebot</w:t>
      </w:r>
      <w:r w:rsidR="009C16EE">
        <w:rPr>
          <w:rFonts w:ascii="Calibri" w:eastAsia="Calibri" w:hAnsi="Calibri"/>
          <w:b/>
          <w:bCs/>
          <w:color w:val="000000"/>
          <w:w w:val="95"/>
          <w:kern w:val="0"/>
          <w:sz w:val="18"/>
          <w:szCs w:val="18"/>
          <w14:ligatures w14:val="none"/>
        </w:rPr>
        <w:t>sausschluss erforderlich werden</w:t>
      </w:r>
      <w:r w:rsidR="005F12F5" w:rsidRPr="00242048">
        <w:rPr>
          <w:rFonts w:ascii="Calibri" w:eastAsia="Calibri" w:hAnsi="Calibri"/>
          <w:b/>
          <w:bCs/>
          <w:color w:val="000000"/>
          <w:w w:val="95"/>
          <w:kern w:val="0"/>
          <w:sz w:val="18"/>
          <w:szCs w:val="18"/>
          <w14:ligatures w14:val="none"/>
        </w:rPr>
        <w:t>, wenn ein Nachfordern unzulässig ist</w:t>
      </w:r>
      <w:r w:rsidR="00F201AB" w:rsidRPr="00242048">
        <w:rPr>
          <w:rFonts w:ascii="Calibri" w:eastAsia="Calibri" w:hAnsi="Calibri"/>
          <w:b/>
          <w:bCs/>
          <w:color w:val="000000"/>
          <w:w w:val="95"/>
          <w:kern w:val="0"/>
          <w:sz w:val="18"/>
          <w:szCs w:val="18"/>
          <w14:ligatures w14:val="none"/>
        </w:rPr>
        <w:t xml:space="preserve">. </w:t>
      </w:r>
      <w:r w:rsidR="003C3CA8" w:rsidRPr="00242048">
        <w:rPr>
          <w:rFonts w:ascii="Calibri" w:eastAsia="Calibri" w:hAnsi="Calibri"/>
          <w:b/>
          <w:bCs/>
          <w:color w:val="000000"/>
          <w:w w:val="95"/>
          <w:kern w:val="0"/>
          <w:sz w:val="18"/>
          <w:szCs w:val="18"/>
          <w14:ligatures w14:val="none"/>
        </w:rPr>
        <w:t>(BGH, Urteil vom 16.05.2023 - XIII ZR 14/21).</w:t>
      </w:r>
    </w:p>
    <w:p w14:paraId="163577AB" w14:textId="77777777" w:rsidR="00455EB6" w:rsidRPr="00457FF5" w:rsidRDefault="00455EB6" w:rsidP="002F1A41">
      <w:pPr>
        <w:spacing w:after="0" w:line="260" w:lineRule="exact"/>
        <w:ind w:right="72"/>
        <w:textAlignment w:val="baseline"/>
        <w:rPr>
          <w:rFonts w:ascii="Calibri" w:eastAsia="Calibri" w:hAnsi="Calibri"/>
          <w:color w:val="000000"/>
          <w:spacing w:val="-1"/>
          <w:kern w:val="0"/>
          <w14:ligatures w14:val="none"/>
        </w:rPr>
      </w:pPr>
    </w:p>
    <w:p w14:paraId="1BDD7A63" w14:textId="7465481B" w:rsidR="00F62189" w:rsidRDefault="00455EB6" w:rsidP="00301CFD">
      <w:pPr>
        <w:spacing w:after="0"/>
        <w:rPr>
          <w:rFonts w:ascii="Calibri" w:eastAsia="Calibri" w:hAnsi="Calibri"/>
          <w:color w:val="000000"/>
          <w:spacing w:val="-1"/>
          <w:kern w:val="0"/>
          <w14:ligatures w14:val="none"/>
        </w:rPr>
      </w:pPr>
      <w:r w:rsidRPr="00455EB6">
        <w:rPr>
          <w:b/>
          <w:bCs/>
          <w:color w:val="2F5496" w:themeColor="accent1" w:themeShade="BF"/>
          <w:kern w:val="0"/>
          <w:sz w:val="28"/>
          <w:szCs w:val="28"/>
          <w14:ligatures w14:val="none"/>
        </w:rPr>
        <w:t xml:space="preserve">Ich/wir </w:t>
      </w:r>
      <w:r w:rsidR="00E6045D">
        <w:rPr>
          <w:b/>
          <w:bCs/>
          <w:color w:val="2F5496" w:themeColor="accent1" w:themeShade="BF"/>
          <w:kern w:val="0"/>
          <w:sz w:val="28"/>
          <w:szCs w:val="28"/>
          <w14:ligatures w14:val="none"/>
        </w:rPr>
        <w:t>nehmen an dem Vergabeverfahren für</w:t>
      </w:r>
      <w:r w:rsidRPr="00455EB6">
        <w:rPr>
          <w:b/>
          <w:bCs/>
          <w:color w:val="2F5496" w:themeColor="accent1" w:themeShade="BF"/>
          <w:kern w:val="0"/>
          <w:sz w:val="28"/>
          <w:szCs w:val="28"/>
          <w14:ligatures w14:val="none"/>
        </w:rPr>
        <w:t xml:space="preserve"> vorstehend genannten Leistungen</w:t>
      </w:r>
      <w:r w:rsidR="00E6045D">
        <w:rPr>
          <w:b/>
          <w:bCs/>
          <w:color w:val="2F5496" w:themeColor="accent1" w:themeShade="BF"/>
          <w:kern w:val="0"/>
          <w:sz w:val="28"/>
          <w:szCs w:val="28"/>
          <w14:ligatures w14:val="none"/>
        </w:rPr>
        <w:t xml:space="preserve"> mit folgendem Angebot teil</w:t>
      </w:r>
      <w:r w:rsidRPr="00455EB6">
        <w:rPr>
          <w:b/>
          <w:bCs/>
          <w:color w:val="2F5496" w:themeColor="accent1" w:themeShade="BF"/>
          <w:kern w:val="0"/>
          <w:sz w:val="28"/>
          <w:szCs w:val="28"/>
          <w14:ligatures w14:val="none"/>
        </w:rPr>
        <w:t>:</w:t>
      </w:r>
    </w:p>
    <w:tbl>
      <w:tblPr>
        <w:tblStyle w:val="Tabellenraster"/>
        <w:tblpPr w:leftFromText="141" w:rightFromText="141" w:vertAnchor="text" w:horzAnchor="margin" w:tblpY="280"/>
        <w:tblW w:w="0" w:type="auto"/>
        <w:tblLook w:val="04A0" w:firstRow="1" w:lastRow="0" w:firstColumn="1" w:lastColumn="0" w:noHBand="0" w:noVBand="1"/>
      </w:tblPr>
      <w:tblGrid>
        <w:gridCol w:w="2847"/>
        <w:gridCol w:w="6249"/>
      </w:tblGrid>
      <w:tr w:rsidR="00BC2BB8" w:rsidRPr="00455EB6" w14:paraId="5FAB8A2A" w14:textId="77777777" w:rsidTr="008B711E">
        <w:trPr>
          <w:trHeight w:val="567"/>
        </w:trPr>
        <w:tc>
          <w:tcPr>
            <w:tcW w:w="9096" w:type="dxa"/>
            <w:gridSpan w:val="2"/>
            <w:shd w:val="clear" w:color="auto" w:fill="2F5496" w:themeFill="accent1" w:themeFillShade="BF"/>
            <w:vAlign w:val="center"/>
          </w:tcPr>
          <w:p w14:paraId="65CC0A14" w14:textId="1E3377BA" w:rsidR="00BC2BB8" w:rsidRPr="00455EB6" w:rsidRDefault="00BC2BB8" w:rsidP="008B711E">
            <w:pPr>
              <w:textAlignment w:val="baseline"/>
              <w:rPr>
                <w:rFonts w:eastAsia="Times New Roman"/>
                <w:color w:val="000000"/>
                <w:sz w:val="28"/>
                <w:szCs w:val="28"/>
              </w:rPr>
            </w:pPr>
            <w:r w:rsidRPr="00455EB6">
              <w:rPr>
                <w:rFonts w:eastAsia="Times New Roman" w:cstheme="minorHAnsi"/>
                <w:b/>
                <w:bCs/>
                <w:color w:val="FFFFFF" w:themeColor="background1"/>
                <w:sz w:val="28"/>
                <w:szCs w:val="28"/>
              </w:rPr>
              <w:t>Bieter</w:t>
            </w:r>
          </w:p>
        </w:tc>
      </w:tr>
      <w:tr w:rsidR="00BC2BB8" w:rsidRPr="00455EB6" w14:paraId="7EDFB3E1" w14:textId="77777777" w:rsidTr="008B711E">
        <w:trPr>
          <w:trHeight w:val="567"/>
        </w:trPr>
        <w:tc>
          <w:tcPr>
            <w:tcW w:w="2847" w:type="dxa"/>
            <w:vAlign w:val="center"/>
          </w:tcPr>
          <w:p w14:paraId="52E0527C" w14:textId="7F772B25"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Name</w:t>
            </w:r>
            <w:r w:rsidR="00F5088B">
              <w:rPr>
                <w:rFonts w:eastAsia="Times New Roman" w:cstheme="minorHAnsi"/>
                <w:b/>
                <w:bCs/>
                <w:color w:val="000000"/>
              </w:rPr>
              <w:t xml:space="preserve">, bei </w:t>
            </w:r>
            <w:r w:rsidRPr="00455EB6">
              <w:rPr>
                <w:rFonts w:eastAsia="Times New Roman" w:cstheme="minorHAnsi"/>
                <w:b/>
                <w:bCs/>
                <w:color w:val="000000"/>
              </w:rPr>
              <w:t>Bieterergemeinschaften, des bevollmächtigten Vertreters</w:t>
            </w:r>
          </w:p>
        </w:tc>
        <w:sdt>
          <w:sdtPr>
            <w:rPr>
              <w:rFonts w:eastAsia="Times New Roman"/>
              <w:color w:val="000000"/>
            </w:rPr>
            <w:id w:val="901096104"/>
            <w:placeholder>
              <w:docPart w:val="24A26D772BE04AA9A24AD6A8D779E055"/>
            </w:placeholder>
            <w:showingPlcHdr/>
          </w:sdtPr>
          <w:sdtContent>
            <w:tc>
              <w:tcPr>
                <w:tcW w:w="6249" w:type="dxa"/>
                <w:vAlign w:val="center"/>
              </w:tcPr>
              <w:p w14:paraId="02C9481A"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75F3518" w14:textId="77777777" w:rsidTr="008B711E">
        <w:trPr>
          <w:trHeight w:val="567"/>
        </w:trPr>
        <w:tc>
          <w:tcPr>
            <w:tcW w:w="2847" w:type="dxa"/>
            <w:vAlign w:val="center"/>
          </w:tcPr>
          <w:p w14:paraId="6704C5E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Rechtsform</w:t>
            </w:r>
          </w:p>
        </w:tc>
        <w:sdt>
          <w:sdtPr>
            <w:rPr>
              <w:rFonts w:eastAsia="Times New Roman"/>
              <w:color w:val="000000"/>
            </w:rPr>
            <w:id w:val="232127932"/>
            <w:placeholder>
              <w:docPart w:val="24A26D772BE04AA9A24AD6A8D779E055"/>
            </w:placeholder>
            <w:showingPlcHdr/>
          </w:sdtPr>
          <w:sdtContent>
            <w:tc>
              <w:tcPr>
                <w:tcW w:w="6249" w:type="dxa"/>
                <w:vAlign w:val="center"/>
              </w:tcPr>
              <w:p w14:paraId="3D296046"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2F3241" w:rsidRPr="00455EB6" w14:paraId="0EA88238" w14:textId="77777777" w:rsidTr="008B711E">
        <w:trPr>
          <w:trHeight w:val="567"/>
        </w:trPr>
        <w:tc>
          <w:tcPr>
            <w:tcW w:w="2847" w:type="dxa"/>
            <w:vAlign w:val="center"/>
          </w:tcPr>
          <w:p w14:paraId="36780775" w14:textId="3D41E885" w:rsidR="002F3241" w:rsidRPr="00455EB6" w:rsidRDefault="00DE2B9D" w:rsidP="00CB0065">
            <w:pPr>
              <w:textAlignment w:val="baseline"/>
              <w:rPr>
                <w:rFonts w:eastAsia="Times New Roman" w:cstheme="minorHAnsi"/>
                <w:b/>
                <w:bCs/>
                <w:color w:val="000000"/>
              </w:rPr>
            </w:pPr>
            <w:r>
              <w:rPr>
                <w:rFonts w:eastAsia="Times New Roman" w:cstheme="minorHAnsi"/>
                <w:b/>
                <w:bCs/>
                <w:color w:val="000000"/>
              </w:rPr>
              <w:t>Zuständiges Finanzamt und Steuernummer</w:t>
            </w:r>
            <w:r w:rsidR="002F3241">
              <w:rPr>
                <w:rFonts w:eastAsia="Times New Roman" w:cstheme="minorHAnsi"/>
                <w:b/>
                <w:bCs/>
                <w:color w:val="000000"/>
              </w:rPr>
              <w:t xml:space="preserve"> </w:t>
            </w:r>
          </w:p>
        </w:tc>
        <w:sdt>
          <w:sdtPr>
            <w:rPr>
              <w:rFonts w:eastAsia="Times New Roman"/>
              <w:color w:val="000000"/>
            </w:rPr>
            <w:id w:val="668063948"/>
            <w:placeholder>
              <w:docPart w:val="DefaultPlaceholder_-1854013440"/>
            </w:placeholder>
            <w:showingPlcHdr/>
          </w:sdtPr>
          <w:sdtContent>
            <w:tc>
              <w:tcPr>
                <w:tcW w:w="6249" w:type="dxa"/>
                <w:vAlign w:val="center"/>
              </w:tcPr>
              <w:p w14:paraId="35C2D66A" w14:textId="31B6FF0D" w:rsidR="002F3241" w:rsidRDefault="002F3241" w:rsidP="008B711E">
                <w:pPr>
                  <w:spacing w:line="480" w:lineRule="auto"/>
                  <w:jc w:val="both"/>
                  <w:textAlignment w:val="baseline"/>
                  <w:rPr>
                    <w:rFonts w:eastAsia="Times New Roman"/>
                    <w:color w:val="000000"/>
                  </w:rPr>
                </w:pPr>
                <w:r w:rsidRPr="00365E42">
                  <w:rPr>
                    <w:rStyle w:val="Platzhaltertext"/>
                    <w:shd w:val="clear" w:color="auto" w:fill="FBE4D5" w:themeFill="accent2" w:themeFillTint="33"/>
                  </w:rPr>
                  <w:t>Klicken oder tippen Sie hier, um Text einzugeben.</w:t>
                </w:r>
              </w:p>
            </w:tc>
          </w:sdtContent>
        </w:sdt>
      </w:tr>
      <w:tr w:rsidR="00BC2BB8" w:rsidRPr="00455EB6" w14:paraId="787401EF" w14:textId="77777777" w:rsidTr="008B711E">
        <w:trPr>
          <w:trHeight w:val="567"/>
        </w:trPr>
        <w:tc>
          <w:tcPr>
            <w:tcW w:w="2847" w:type="dxa"/>
            <w:vAlign w:val="center"/>
          </w:tcPr>
          <w:p w14:paraId="1A84C77E"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Ansprechpartner (Vorname, Name, Telefon, E-Mail)</w:t>
            </w:r>
          </w:p>
        </w:tc>
        <w:sdt>
          <w:sdtPr>
            <w:rPr>
              <w:rFonts w:eastAsia="Times New Roman"/>
              <w:color w:val="000000"/>
            </w:rPr>
            <w:id w:val="-1476677569"/>
            <w:placeholder>
              <w:docPart w:val="24A26D772BE04AA9A24AD6A8D779E055"/>
            </w:placeholder>
            <w:showingPlcHdr/>
          </w:sdtPr>
          <w:sdtContent>
            <w:tc>
              <w:tcPr>
                <w:tcW w:w="6249" w:type="dxa"/>
                <w:vAlign w:val="center"/>
              </w:tcPr>
              <w:p w14:paraId="72E5E44B"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92A70BE" w14:textId="77777777" w:rsidTr="008B711E">
        <w:trPr>
          <w:trHeight w:val="567"/>
        </w:trPr>
        <w:tc>
          <w:tcPr>
            <w:tcW w:w="2847" w:type="dxa"/>
            <w:vAlign w:val="center"/>
          </w:tcPr>
          <w:p w14:paraId="157B353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Straße, Hausnummer</w:t>
            </w:r>
          </w:p>
        </w:tc>
        <w:sdt>
          <w:sdtPr>
            <w:rPr>
              <w:rFonts w:eastAsia="Times New Roman"/>
              <w:color w:val="000000"/>
            </w:rPr>
            <w:id w:val="1133439128"/>
            <w:placeholder>
              <w:docPart w:val="24A26D772BE04AA9A24AD6A8D779E055"/>
            </w:placeholder>
            <w:showingPlcHdr/>
          </w:sdtPr>
          <w:sdtContent>
            <w:tc>
              <w:tcPr>
                <w:tcW w:w="6249" w:type="dxa"/>
                <w:vAlign w:val="center"/>
              </w:tcPr>
              <w:p w14:paraId="32B587E0"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2F183D1" w14:textId="77777777" w:rsidTr="008B711E">
        <w:trPr>
          <w:trHeight w:val="567"/>
        </w:trPr>
        <w:tc>
          <w:tcPr>
            <w:tcW w:w="2847" w:type="dxa"/>
            <w:vAlign w:val="center"/>
          </w:tcPr>
          <w:p w14:paraId="6C341717" w14:textId="1DCC1F24"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Postleitzahl, Ort</w:t>
            </w:r>
          </w:p>
        </w:tc>
        <w:sdt>
          <w:sdtPr>
            <w:rPr>
              <w:rFonts w:eastAsia="Times New Roman"/>
              <w:color w:val="000000"/>
            </w:rPr>
            <w:id w:val="-1320262007"/>
            <w:placeholder>
              <w:docPart w:val="24A26D772BE04AA9A24AD6A8D779E055"/>
            </w:placeholder>
            <w:showingPlcHdr/>
          </w:sdtPr>
          <w:sdtContent>
            <w:tc>
              <w:tcPr>
                <w:tcW w:w="6249" w:type="dxa"/>
                <w:vAlign w:val="center"/>
              </w:tcPr>
              <w:p w14:paraId="2566C71E"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309A9FEA" w14:textId="77777777" w:rsidTr="008B711E">
        <w:trPr>
          <w:trHeight w:val="567"/>
        </w:trPr>
        <w:tc>
          <w:tcPr>
            <w:tcW w:w="2847" w:type="dxa"/>
            <w:vAlign w:val="center"/>
          </w:tcPr>
          <w:p w14:paraId="365AD26D" w14:textId="4C48B118"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Website</w:t>
            </w:r>
          </w:p>
        </w:tc>
        <w:sdt>
          <w:sdtPr>
            <w:rPr>
              <w:rFonts w:eastAsia="Times New Roman"/>
              <w:color w:val="000000"/>
            </w:rPr>
            <w:id w:val="-1287660603"/>
            <w:placeholder>
              <w:docPart w:val="24A26D772BE04AA9A24AD6A8D779E055"/>
            </w:placeholder>
            <w:showingPlcHdr/>
          </w:sdtPr>
          <w:sdtContent>
            <w:tc>
              <w:tcPr>
                <w:tcW w:w="6249" w:type="dxa"/>
                <w:vAlign w:val="center"/>
              </w:tcPr>
              <w:p w14:paraId="55476FD8"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FB53EB" w:rsidRPr="00455EB6" w14:paraId="0FC012AE" w14:textId="77777777" w:rsidTr="008B711E">
        <w:trPr>
          <w:trHeight w:val="567"/>
        </w:trPr>
        <w:tc>
          <w:tcPr>
            <w:tcW w:w="2847" w:type="dxa"/>
            <w:vAlign w:val="center"/>
          </w:tcPr>
          <w:p w14:paraId="7452C018" w14:textId="54B35B00" w:rsidR="00FB53EB" w:rsidRPr="00455EB6" w:rsidRDefault="00FB53EB" w:rsidP="006C41ED">
            <w:pPr>
              <w:textAlignment w:val="baseline"/>
              <w:rPr>
                <w:rFonts w:eastAsia="Times New Roman" w:cstheme="minorHAnsi"/>
                <w:b/>
                <w:bCs/>
                <w:color w:val="000000"/>
              </w:rPr>
            </w:pPr>
            <w:r>
              <w:rPr>
                <w:rFonts w:eastAsia="Times New Roman" w:cstheme="minorHAnsi"/>
                <w:b/>
                <w:bCs/>
                <w:color w:val="000000"/>
              </w:rPr>
              <w:t>Präqualifikationsnummer</w:t>
            </w:r>
            <w:r w:rsidR="007116A3">
              <w:rPr>
                <w:rFonts w:eastAsia="Times New Roman" w:cstheme="minorHAnsi"/>
                <w:b/>
                <w:bCs/>
                <w:color w:val="000000"/>
              </w:rPr>
              <w:t xml:space="preserve"> und Passwort</w:t>
            </w:r>
            <w:r w:rsidR="003E7AFD">
              <w:rPr>
                <w:rStyle w:val="Endnotenzeichen"/>
                <w:rFonts w:eastAsia="Times New Roman" w:cstheme="minorHAnsi"/>
                <w:b/>
                <w:bCs/>
                <w:color w:val="000000"/>
              </w:rPr>
              <w:endnoteReference w:id="3"/>
            </w:r>
            <w:r w:rsidR="00DF49A1">
              <w:rPr>
                <w:rFonts w:eastAsia="Times New Roman" w:cstheme="minorHAnsi"/>
                <w:b/>
                <w:bCs/>
                <w:color w:val="000000"/>
              </w:rPr>
              <w:t xml:space="preserve"> </w:t>
            </w:r>
            <w:r w:rsidR="00DF49A1" w:rsidRPr="00DF49A1">
              <w:rPr>
                <w:rFonts w:eastAsia="Times New Roman" w:cstheme="minorHAnsi"/>
                <w:color w:val="000000"/>
              </w:rPr>
              <w:t>(falls vorhanden</w:t>
            </w:r>
            <w:r w:rsidR="00DF49A1">
              <w:rPr>
                <w:rFonts w:eastAsia="Times New Roman" w:cstheme="minorHAnsi"/>
                <w:color w:val="000000"/>
              </w:rPr>
              <w:t>)</w:t>
            </w:r>
          </w:p>
        </w:tc>
        <w:sdt>
          <w:sdtPr>
            <w:rPr>
              <w:rFonts w:eastAsia="Times New Roman"/>
              <w:color w:val="000000"/>
            </w:rPr>
            <w:id w:val="-2005809567"/>
            <w:placeholder>
              <w:docPart w:val="DefaultPlaceholder_-1854013440"/>
            </w:placeholder>
            <w:showingPlcHdr/>
          </w:sdtPr>
          <w:sdtContent>
            <w:tc>
              <w:tcPr>
                <w:tcW w:w="6249" w:type="dxa"/>
                <w:vAlign w:val="center"/>
              </w:tcPr>
              <w:p w14:paraId="25A03FE6" w14:textId="71D81981" w:rsidR="00FB53EB" w:rsidRDefault="00127EC1" w:rsidP="008B711E">
                <w:pPr>
                  <w:spacing w:line="480" w:lineRule="auto"/>
                  <w:jc w:val="both"/>
                  <w:textAlignment w:val="baseline"/>
                  <w:rPr>
                    <w:rFonts w:eastAsia="Times New Roman"/>
                    <w:color w:val="000000"/>
                  </w:rPr>
                </w:pPr>
                <w:r w:rsidRPr="00127EC1">
                  <w:rPr>
                    <w:rStyle w:val="Platzhaltertext"/>
                    <w:shd w:val="clear" w:color="auto" w:fill="FBE4D5" w:themeFill="accent2" w:themeFillTint="33"/>
                  </w:rPr>
                  <w:t>Klicken oder tippen Sie hier, um Text einzugeben.</w:t>
                </w:r>
              </w:p>
            </w:tc>
          </w:sdtContent>
        </w:sdt>
      </w:tr>
    </w:tbl>
    <w:p w14:paraId="290D1D10" w14:textId="4B75B147" w:rsidR="009E0285" w:rsidRDefault="00457FF5" w:rsidP="00455EB6">
      <w:pPr>
        <w:spacing w:line="260" w:lineRule="exact"/>
        <w:ind w:right="72"/>
        <w:textAlignment w:val="baseline"/>
        <w:rPr>
          <w:rFonts w:ascii="Calibri" w:eastAsia="Calibri" w:hAnsi="Calibri"/>
          <w:color w:val="000000"/>
          <w:spacing w:val="-1"/>
          <w:kern w:val="0"/>
          <w14:ligatures w14:val="none"/>
        </w:rPr>
      </w:pPr>
      <w:r>
        <w:rPr>
          <w:rFonts w:ascii="Calibri" w:eastAsia="Calibri" w:hAnsi="Calibri"/>
          <w:noProof/>
          <w:color w:val="000000"/>
          <w:spacing w:val="-1"/>
          <w:kern w:val="0"/>
          <w14:ligatures w14:val="none"/>
        </w:rPr>
        <w:drawing>
          <wp:anchor distT="0" distB="0" distL="114300" distR="114300" simplePos="0" relativeHeight="251670528" behindDoc="0" locked="0" layoutInCell="1" allowOverlap="1" wp14:anchorId="5A9B5780" wp14:editId="6B100A31">
            <wp:simplePos x="0" y="0"/>
            <wp:positionH relativeFrom="column">
              <wp:posOffset>5871210</wp:posOffset>
            </wp:positionH>
            <wp:positionV relativeFrom="paragraph">
              <wp:posOffset>184150</wp:posOffset>
            </wp:positionV>
            <wp:extent cx="475615" cy="475615"/>
            <wp:effectExtent l="0" t="0" r="635" b="635"/>
            <wp:wrapNone/>
            <wp:docPr id="14295526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p w14:paraId="0BCB5952" w14:textId="1409CF2E"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54FF2C4" w14:textId="17712431"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16BFF26" w14:textId="7DF8E2A0"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F3E3779" w14:textId="0624984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F6D52E9" w14:textId="77777777"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0D774E7" w14:textId="5C51DC1A"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D504E1A" w14:textId="1BBE3A86"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50C20E4C" w14:textId="198C4A35"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AFAD0F6" w14:textId="17B2078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28D2A51" w14:textId="67991AA2" w:rsidR="00D85D00" w:rsidRPr="00455EB6" w:rsidRDefault="00D85D00" w:rsidP="00455EB6">
      <w:pPr>
        <w:spacing w:line="260" w:lineRule="exact"/>
        <w:ind w:right="72"/>
        <w:textAlignment w:val="baseline"/>
        <w:rPr>
          <w:rFonts w:ascii="Calibri" w:eastAsia="Calibri" w:hAnsi="Calibri"/>
          <w:color w:val="000000"/>
          <w:spacing w:val="-1"/>
          <w:kern w:val="0"/>
          <w14:ligatures w14:val="none"/>
        </w:rPr>
      </w:pPr>
    </w:p>
    <w:p w14:paraId="269905E2" w14:textId="77777777" w:rsidR="002F3241" w:rsidRDefault="002F3241" w:rsidP="00455EB6">
      <w:pPr>
        <w:spacing w:after="0"/>
        <w:rPr>
          <w:b/>
          <w:bCs/>
          <w:color w:val="2F5496" w:themeColor="accent1" w:themeShade="BF"/>
          <w:kern w:val="0"/>
          <w:sz w:val="28"/>
          <w:szCs w:val="28"/>
          <w14:ligatures w14:val="none"/>
        </w:rPr>
      </w:pPr>
    </w:p>
    <w:p w14:paraId="7E1E6250" w14:textId="77777777" w:rsidR="002F3241" w:rsidRDefault="002F3241" w:rsidP="00455EB6">
      <w:pPr>
        <w:spacing w:after="0"/>
        <w:rPr>
          <w:b/>
          <w:bCs/>
          <w:color w:val="2F5496" w:themeColor="accent1" w:themeShade="BF"/>
          <w:kern w:val="0"/>
          <w:sz w:val="28"/>
          <w:szCs w:val="28"/>
          <w14:ligatures w14:val="none"/>
        </w:rPr>
      </w:pPr>
    </w:p>
    <w:p w14:paraId="6FCB337A" w14:textId="77777777" w:rsidR="00457FF5" w:rsidRDefault="00457FF5" w:rsidP="00455EB6">
      <w:pPr>
        <w:spacing w:after="0"/>
        <w:rPr>
          <w:b/>
          <w:bCs/>
          <w:color w:val="2F5496" w:themeColor="accent1" w:themeShade="BF"/>
          <w:kern w:val="0"/>
          <w:sz w:val="28"/>
          <w:szCs w:val="28"/>
          <w14:ligatures w14:val="none"/>
        </w:rPr>
      </w:pPr>
    </w:p>
    <w:p w14:paraId="6DBFCEB5" w14:textId="77777777" w:rsidR="00457FF5" w:rsidRDefault="00457FF5" w:rsidP="00455EB6">
      <w:pPr>
        <w:spacing w:after="0"/>
        <w:rPr>
          <w:b/>
          <w:bCs/>
          <w:color w:val="2F5496" w:themeColor="accent1" w:themeShade="BF"/>
          <w:kern w:val="0"/>
          <w:sz w:val="28"/>
          <w:szCs w:val="28"/>
          <w14:ligatures w14:val="none"/>
        </w:rPr>
      </w:pPr>
    </w:p>
    <w:p w14:paraId="62C34FB7" w14:textId="77777777" w:rsidR="00457FF5" w:rsidRDefault="00457FF5" w:rsidP="00455EB6">
      <w:pPr>
        <w:spacing w:after="0"/>
        <w:rPr>
          <w:b/>
          <w:bCs/>
          <w:color w:val="2F5496" w:themeColor="accent1" w:themeShade="BF"/>
          <w:kern w:val="0"/>
          <w:sz w:val="28"/>
          <w:szCs w:val="28"/>
          <w14:ligatures w14:val="none"/>
        </w:rPr>
      </w:pPr>
    </w:p>
    <w:p w14:paraId="1D06AFC5" w14:textId="55816996" w:rsidR="00455EB6" w:rsidRPr="002F3241" w:rsidRDefault="00463803" w:rsidP="00455EB6">
      <w:pPr>
        <w:spacing w:after="0"/>
        <w:rPr>
          <w:rFonts w:asciiTheme="majorHAnsi" w:hAnsiTheme="majorHAnsi" w:cstheme="majorHAnsi"/>
          <w:b/>
          <w:bCs/>
          <w:color w:val="2F5496" w:themeColor="accent1" w:themeShade="BF"/>
          <w:kern w:val="0"/>
          <w:sz w:val="28"/>
          <w:szCs w:val="28"/>
          <w14:ligatures w14:val="none"/>
        </w:rPr>
      </w:pPr>
      <w:r w:rsidRPr="002F3241">
        <w:rPr>
          <w:color w:val="2F5496" w:themeColor="accent1" w:themeShade="BF"/>
          <w:kern w:val="0"/>
          <w:sz w:val="28"/>
          <w:szCs w:val="28"/>
          <w14:ligatures w14:val="none"/>
        </w:rPr>
        <w:t>Die</w:t>
      </w:r>
      <w:r w:rsidRPr="002F3241">
        <w:rPr>
          <w:b/>
          <w:bCs/>
          <w:color w:val="2F5496" w:themeColor="accent1" w:themeShade="BF"/>
          <w:kern w:val="0"/>
          <w:sz w:val="28"/>
          <w:szCs w:val="28"/>
          <w14:ligatures w14:val="none"/>
        </w:rPr>
        <w:t xml:space="preserve"> </w:t>
      </w:r>
      <w:r w:rsidRPr="002F3241">
        <w:rPr>
          <w:rFonts w:asciiTheme="majorHAnsi" w:hAnsiTheme="majorHAnsi" w:cstheme="majorHAnsi"/>
          <w:b/>
          <w:bCs/>
          <w:color w:val="2F5496" w:themeColor="accent1" w:themeShade="BF"/>
          <w:kern w:val="0"/>
          <w:sz w:val="28"/>
          <w:szCs w:val="28"/>
          <w14:ligatures w14:val="none"/>
        </w:rPr>
        <w:t>Teiln</w:t>
      </w:r>
      <w:r w:rsidR="004F5022" w:rsidRPr="002F3241">
        <w:rPr>
          <w:rFonts w:asciiTheme="majorHAnsi" w:hAnsiTheme="majorHAnsi" w:cstheme="majorHAnsi"/>
          <w:b/>
          <w:bCs/>
          <w:color w:val="2F5496" w:themeColor="accent1" w:themeShade="BF"/>
          <w:kern w:val="0"/>
          <w:sz w:val="28"/>
          <w:szCs w:val="28"/>
          <w14:ligatures w14:val="none"/>
        </w:rPr>
        <w:t>a</w:t>
      </w:r>
      <w:r w:rsidRPr="002F3241">
        <w:rPr>
          <w:rFonts w:asciiTheme="majorHAnsi" w:hAnsiTheme="majorHAnsi" w:cstheme="majorHAnsi"/>
          <w:b/>
          <w:bCs/>
          <w:color w:val="2F5496" w:themeColor="accent1" w:themeShade="BF"/>
          <w:kern w:val="0"/>
          <w:sz w:val="28"/>
          <w:szCs w:val="28"/>
          <w14:ligatures w14:val="none"/>
        </w:rPr>
        <w:t>hme</w:t>
      </w:r>
      <w:r w:rsidR="00B74ADD" w:rsidRPr="002F3241">
        <w:rPr>
          <w:rStyle w:val="Endnotenzeichen"/>
          <w:rFonts w:asciiTheme="majorHAnsi" w:hAnsiTheme="majorHAnsi" w:cstheme="majorHAnsi"/>
          <w:b/>
          <w:bCs/>
          <w:color w:val="2F5496" w:themeColor="accent1" w:themeShade="BF"/>
          <w:kern w:val="0"/>
          <w:sz w:val="28"/>
          <w:szCs w:val="28"/>
          <w14:ligatures w14:val="none"/>
        </w:rPr>
        <w:endnoteReference w:id="4"/>
      </w:r>
      <w:r w:rsidR="00455EB6" w:rsidRPr="002F3241">
        <w:rPr>
          <w:rFonts w:asciiTheme="majorHAnsi" w:hAnsiTheme="majorHAnsi" w:cstheme="majorHAnsi"/>
          <w:b/>
          <w:bCs/>
          <w:color w:val="2F5496" w:themeColor="accent1" w:themeShade="BF"/>
          <w:kern w:val="0"/>
          <w:sz w:val="28"/>
          <w:szCs w:val="28"/>
          <w14:ligatures w14:val="none"/>
        </w:rPr>
        <w:t xml:space="preserve"> erfolgt als</w:t>
      </w:r>
    </w:p>
    <w:p w14:paraId="2491D735" w14:textId="784B299B" w:rsidR="00455EB6" w:rsidRPr="00455EB6" w:rsidRDefault="00455EB6" w:rsidP="002F1A41">
      <w:pPr>
        <w:spacing w:after="0" w:line="260" w:lineRule="exact"/>
        <w:ind w:right="72"/>
        <w:textAlignment w:val="baseline"/>
        <w:rPr>
          <w:rFonts w:ascii="Calibri" w:eastAsia="Calibri" w:hAnsi="Calibri"/>
          <w:color w:val="000000"/>
          <w:spacing w:val="-1"/>
          <w:kern w:val="0"/>
          <w14:ligatures w14:val="none"/>
        </w:rPr>
      </w:pPr>
      <w:r w:rsidRPr="00455EB6">
        <w:rPr>
          <w:rFonts w:ascii="Calibri" w:eastAsia="Calibri" w:hAnsi="Calibri"/>
          <w:b/>
          <w:noProof/>
          <w:color w:val="000000"/>
          <w:kern w:val="0"/>
          <w:sz w:val="28"/>
          <w:lang w:eastAsia="de-DE"/>
          <w14:ligatures w14:val="none"/>
        </w:rPr>
        <w:drawing>
          <wp:anchor distT="0" distB="0" distL="114300" distR="114300" simplePos="0" relativeHeight="251662336" behindDoc="0" locked="0" layoutInCell="1" allowOverlap="1" wp14:anchorId="3EF495F7" wp14:editId="6F7FF233">
            <wp:simplePos x="0" y="0"/>
            <wp:positionH relativeFrom="column">
              <wp:posOffset>5885237</wp:posOffset>
            </wp:positionH>
            <wp:positionV relativeFrom="paragraph">
              <wp:posOffset>171854</wp:posOffset>
            </wp:positionV>
            <wp:extent cx="475615" cy="475615"/>
            <wp:effectExtent l="0" t="0" r="63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10EA7E08" w14:textId="77777777" w:rsidTr="00365E42">
        <w:tc>
          <w:tcPr>
            <w:tcW w:w="7366" w:type="dxa"/>
            <w:tcBorders>
              <w:top w:val="nil"/>
              <w:left w:val="nil"/>
              <w:bottom w:val="nil"/>
              <w:right w:val="nil"/>
            </w:tcBorders>
          </w:tcPr>
          <w:p w14:paraId="09F9E067" w14:textId="75028558" w:rsidR="00455EB6" w:rsidRPr="00455EB6" w:rsidRDefault="00455EB6" w:rsidP="00455EB6">
            <w:pPr>
              <w:numPr>
                <w:ilvl w:val="0"/>
                <w:numId w:val="1"/>
              </w:numPr>
              <w:contextualSpacing/>
              <w:textAlignment w:val="baseline"/>
              <w:rPr>
                <w:rFonts w:ascii="Calibri" w:eastAsia="Calibri" w:hAnsi="Calibri"/>
                <w:b/>
                <w:color w:val="000000"/>
              </w:rPr>
            </w:pPr>
            <w:bookmarkStart w:id="0" w:name="_Hlk104111385"/>
            <w:r w:rsidRPr="00455EB6">
              <w:rPr>
                <w:rFonts w:ascii="Calibri" w:eastAsia="Calibri" w:hAnsi="Calibri"/>
                <w:b/>
                <w:color w:val="000000"/>
              </w:rPr>
              <w:t>Einzelbieter</w:t>
            </w:r>
          </w:p>
        </w:tc>
        <w:sdt>
          <w:sdtPr>
            <w:rPr>
              <w:rFonts w:ascii="Calibri" w:eastAsia="Calibri" w:hAnsi="Calibri"/>
              <w:b/>
              <w:color w:val="000000"/>
              <w:sz w:val="28"/>
            </w:rPr>
            <w:id w:val="21519816"/>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52228238" w14:textId="4A29F47B"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1CA3BC56" w14:textId="77777777" w:rsidTr="00365E42">
        <w:tc>
          <w:tcPr>
            <w:tcW w:w="7366" w:type="dxa"/>
            <w:tcBorders>
              <w:top w:val="nil"/>
              <w:left w:val="nil"/>
              <w:bottom w:val="nil"/>
              <w:right w:val="nil"/>
            </w:tcBorders>
          </w:tcPr>
          <w:p w14:paraId="0EF1AAA9" w14:textId="297F7594"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Bietergemeinschaft</w:t>
            </w:r>
          </w:p>
        </w:tc>
        <w:sdt>
          <w:sdtPr>
            <w:rPr>
              <w:rFonts w:ascii="Calibri" w:eastAsia="Calibri" w:hAnsi="Calibri"/>
              <w:b/>
              <w:color w:val="000000"/>
              <w:sz w:val="28"/>
            </w:rPr>
            <w:id w:val="836342664"/>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682CE03F" w14:textId="256C50CE"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bookmarkEnd w:id="0" w:displacedByCustomXml="next"/>
    <w:sdt>
      <w:sdtPr>
        <w:rPr>
          <w:rFonts w:asciiTheme="minorHAnsi" w:eastAsiaTheme="minorHAnsi" w:hAnsiTheme="minorHAnsi" w:cstheme="minorBidi"/>
          <w:color w:val="auto"/>
          <w:kern w:val="2"/>
          <w:sz w:val="22"/>
          <w:szCs w:val="22"/>
          <w:lang w:eastAsia="en-US"/>
          <w14:ligatures w14:val="standardContextual"/>
        </w:rPr>
        <w:id w:val="-710332410"/>
        <w:docPartObj>
          <w:docPartGallery w:val="Table of Contents"/>
          <w:docPartUnique/>
        </w:docPartObj>
      </w:sdtPr>
      <w:sdtEndPr>
        <w:rPr>
          <w:b/>
          <w:bCs/>
        </w:rPr>
      </w:sdtEndPr>
      <w:sdtContent>
        <w:p w14:paraId="4655DC17" w14:textId="67AFEB48" w:rsidR="00235305" w:rsidRDefault="00F513AE" w:rsidP="00EA3A96">
          <w:pPr>
            <w:pStyle w:val="Inhaltsverzeichnisberschrift"/>
            <w:spacing w:line="240" w:lineRule="auto"/>
            <w:ind w:left="1134" w:hanging="1134"/>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Hinweis: </w:t>
          </w:r>
          <w:r w:rsidR="00EA3A96">
            <w:rPr>
              <w:rFonts w:asciiTheme="minorHAnsi" w:eastAsiaTheme="minorHAnsi" w:hAnsiTheme="minorHAnsi" w:cstheme="minorBidi"/>
              <w:color w:val="auto"/>
              <w:kern w:val="2"/>
              <w:sz w:val="22"/>
              <w:szCs w:val="22"/>
              <w:lang w:eastAsia="en-US"/>
              <w14:ligatures w14:val="standardContextual"/>
            </w:rPr>
            <w:t>1.</w:t>
          </w:r>
          <w:r w:rsidR="00EA3A96">
            <w:rPr>
              <w:rFonts w:asciiTheme="minorHAnsi" w:eastAsiaTheme="minorHAnsi" w:hAnsiTheme="minorHAnsi" w:cstheme="minorBidi"/>
              <w:color w:val="auto"/>
              <w:kern w:val="2"/>
              <w:sz w:val="22"/>
              <w:szCs w:val="22"/>
              <w:lang w:eastAsia="en-US"/>
              <w14:ligatures w14:val="standardContextual"/>
            </w:rPr>
            <w:tab/>
          </w:r>
          <w:r>
            <w:rPr>
              <w:rFonts w:asciiTheme="minorHAnsi" w:eastAsiaTheme="minorHAnsi" w:hAnsiTheme="minorHAnsi" w:cstheme="minorBidi"/>
              <w:color w:val="auto"/>
              <w:kern w:val="2"/>
              <w:sz w:val="22"/>
              <w:szCs w:val="22"/>
              <w:lang w:eastAsia="en-US"/>
              <w14:ligatures w14:val="standardContextual"/>
            </w:rPr>
            <w:t xml:space="preserve">Um das Vergabeverfahren nicht mit </w:t>
          </w:r>
          <w:r w:rsidR="009426C1">
            <w:rPr>
              <w:rFonts w:asciiTheme="minorHAnsi" w:eastAsiaTheme="minorHAnsi" w:hAnsiTheme="minorHAnsi" w:cstheme="minorBidi"/>
              <w:color w:val="auto"/>
              <w:kern w:val="2"/>
              <w:sz w:val="22"/>
              <w:szCs w:val="22"/>
              <w:lang w:eastAsia="en-US"/>
              <w14:ligatures w14:val="standardContextual"/>
            </w:rPr>
            <w:t xml:space="preserve">unnötigen Formblättern zu überfrachten, haben wir die Formblätter für </w:t>
          </w:r>
          <w:r w:rsidR="00195751">
            <w:rPr>
              <w:rFonts w:asciiTheme="minorHAnsi" w:eastAsiaTheme="minorHAnsi" w:hAnsiTheme="minorHAnsi" w:cstheme="minorBidi"/>
              <w:color w:val="auto"/>
              <w:kern w:val="2"/>
              <w:sz w:val="22"/>
              <w:szCs w:val="22"/>
              <w:lang w:eastAsia="en-US"/>
              <w14:ligatures w14:val="standardContextual"/>
            </w:rPr>
            <w:t xml:space="preserve">den </w:t>
          </w:r>
          <w:r w:rsidR="00195751" w:rsidRPr="00FD1AE5">
            <w:rPr>
              <w:rFonts w:asciiTheme="minorHAnsi" w:eastAsiaTheme="minorHAnsi" w:hAnsiTheme="minorHAnsi" w:cstheme="minorBidi"/>
              <w:b/>
              <w:bCs/>
              <w:color w:val="FF0000"/>
              <w:kern w:val="2"/>
              <w:sz w:val="22"/>
              <w:szCs w:val="22"/>
              <w:lang w:eastAsia="en-US"/>
              <w14:ligatures w14:val="standardContextual"/>
            </w:rPr>
            <w:t>Nachunternehmereinsatz / Eignungsleihe /Bietergemeinschaft</w:t>
          </w:r>
          <w:r w:rsidR="00195751" w:rsidRPr="00FD1AE5">
            <w:rPr>
              <w:rFonts w:asciiTheme="minorHAnsi" w:eastAsiaTheme="minorHAnsi" w:hAnsiTheme="minorHAnsi" w:cstheme="minorBidi"/>
              <w:color w:val="FF0000"/>
              <w:kern w:val="2"/>
              <w:sz w:val="22"/>
              <w:szCs w:val="22"/>
              <w:lang w:eastAsia="en-US"/>
              <w14:ligatures w14:val="standardContextual"/>
            </w:rPr>
            <w:t xml:space="preserve"> </w:t>
          </w:r>
          <w:r w:rsidR="00195751">
            <w:rPr>
              <w:rFonts w:asciiTheme="minorHAnsi" w:eastAsiaTheme="minorHAnsi" w:hAnsiTheme="minorHAnsi" w:cstheme="minorBidi"/>
              <w:color w:val="auto"/>
              <w:kern w:val="2"/>
              <w:sz w:val="22"/>
              <w:szCs w:val="22"/>
              <w:lang w:eastAsia="en-US"/>
              <w14:ligatures w14:val="standardContextual"/>
            </w:rPr>
            <w:t xml:space="preserve">nicht mit hochgeladen. Sofern </w:t>
          </w:r>
          <w:r w:rsidR="00C43884">
            <w:rPr>
              <w:rFonts w:asciiTheme="minorHAnsi" w:eastAsiaTheme="minorHAnsi" w:hAnsiTheme="minorHAnsi" w:cstheme="minorBidi"/>
              <w:color w:val="auto"/>
              <w:kern w:val="2"/>
              <w:sz w:val="22"/>
              <w:szCs w:val="22"/>
              <w:lang w:eastAsia="en-US"/>
              <w14:ligatures w14:val="standardContextual"/>
            </w:rPr>
            <w:t>diese Organisationsformen auf Sie zutreffen, bitten wir um einen kurzen Hinweis</w:t>
          </w:r>
          <w:r w:rsidR="00FD1AE5">
            <w:rPr>
              <w:rFonts w:asciiTheme="minorHAnsi" w:eastAsiaTheme="minorHAnsi" w:hAnsiTheme="minorHAnsi" w:cstheme="minorBidi"/>
              <w:color w:val="auto"/>
              <w:kern w:val="2"/>
              <w:sz w:val="22"/>
              <w:szCs w:val="22"/>
              <w:lang w:eastAsia="en-US"/>
              <w14:ligatures w14:val="standardContextual"/>
            </w:rPr>
            <w:t xml:space="preserve">, damit wir diese </w:t>
          </w:r>
          <w:r w:rsidR="00EE0A3C">
            <w:rPr>
              <w:rFonts w:asciiTheme="minorHAnsi" w:eastAsiaTheme="minorHAnsi" w:hAnsiTheme="minorHAnsi" w:cstheme="minorBidi"/>
              <w:color w:val="auto"/>
              <w:kern w:val="2"/>
              <w:sz w:val="22"/>
              <w:szCs w:val="22"/>
              <w:lang w:eastAsia="en-US"/>
              <w14:ligatures w14:val="standardContextual"/>
            </w:rPr>
            <w:t>n</w:t>
          </w:r>
          <w:r w:rsidR="00FD1AE5">
            <w:rPr>
              <w:rFonts w:asciiTheme="minorHAnsi" w:eastAsiaTheme="minorHAnsi" w:hAnsiTheme="minorHAnsi" w:cstheme="minorBidi"/>
              <w:color w:val="auto"/>
              <w:kern w:val="2"/>
              <w:sz w:val="22"/>
              <w:szCs w:val="22"/>
              <w:lang w:eastAsia="en-US"/>
              <w14:ligatures w14:val="standardContextual"/>
            </w:rPr>
            <w:t>achreichen können.</w:t>
          </w:r>
        </w:p>
        <w:p w14:paraId="07CA1747" w14:textId="79BE9B6E" w:rsidR="00EA3A96" w:rsidRPr="005821C7" w:rsidRDefault="00177E5C" w:rsidP="00177E5C">
          <w:pPr>
            <w:pStyle w:val="Inhaltsverzeichnisberschrift"/>
            <w:spacing w:line="240" w:lineRule="auto"/>
            <w:ind w:left="1134" w:hanging="426"/>
            <w:jc w:val="both"/>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2.</w:t>
          </w:r>
          <w:r w:rsidR="00EA3A96" w:rsidRPr="00177E5C">
            <w:rPr>
              <w:rFonts w:asciiTheme="minorHAnsi" w:eastAsiaTheme="minorHAnsi" w:hAnsiTheme="minorHAnsi" w:cstheme="minorBidi"/>
              <w:color w:val="auto"/>
              <w:kern w:val="2"/>
              <w:sz w:val="22"/>
              <w:szCs w:val="22"/>
              <w:lang w:eastAsia="en-US"/>
              <w14:ligatures w14:val="standardContextual"/>
            </w:rPr>
            <w:tab/>
          </w:r>
          <w:r w:rsidR="00EA3A96" w:rsidRPr="005821C7">
            <w:rPr>
              <w:rFonts w:asciiTheme="minorHAnsi" w:eastAsiaTheme="minorHAnsi" w:hAnsiTheme="minorHAnsi" w:cstheme="minorBidi"/>
              <w:color w:val="auto"/>
              <w:kern w:val="2"/>
              <w:sz w:val="22"/>
              <w:szCs w:val="22"/>
              <w:lang w:eastAsia="en-US"/>
              <w14:ligatures w14:val="standardContextual"/>
            </w:rPr>
            <w:t>Für die Bewertung des Angebotspreises berücksichtigt der Auftraggeber ausschließlich die Angaben des Bieters auf den vorgegebenen Formblättern. Das vom Auftraggeber verwendete e-Vergabesystem enthält darüber hinaus die Möglichkeit, Angaben zu Liefer-, Vertrags- und Zahlungsbedingungen, z.B. Zahlungsfristen, Skonto, Nachlässen etc. zu machen. Derartige Angaben sind vom Auftraggeber nicht gewünscht und sollen unterbleiben. Der Auftraggeber geht davon aus, dass eventuelle Angaben des Bieters außerhalb der vorgegebenen Formblätter nicht Vertragsbestandteil werden und bei der Angebotswertung nicht berücksichtigt werden (Abwehrklausel - BGH, Urteil vom 18.06.2019 - X ZR 86/17).</w:t>
          </w:r>
        </w:p>
        <w:p w14:paraId="78E517AC" w14:textId="77777777" w:rsidR="00EA3A96" w:rsidRPr="00EA3A96" w:rsidRDefault="00EA3A96" w:rsidP="00EA3A96"/>
        <w:p w14:paraId="1E932B84" w14:textId="77777777" w:rsidR="00F513AE" w:rsidRDefault="00F513AE" w:rsidP="00F513AE"/>
        <w:p w14:paraId="35A59E8D" w14:textId="77777777" w:rsidR="00F513AE" w:rsidRPr="00F513AE" w:rsidRDefault="00F513AE" w:rsidP="00F513AE">
          <w:pPr>
            <w:sectPr w:rsidR="00F513AE" w:rsidRPr="00F513AE" w:rsidSect="006F684F">
              <w:headerReference w:type="default" r:id="rId11"/>
              <w:footerReference w:type="default" r:id="rId12"/>
              <w:pgSz w:w="11906" w:h="16838"/>
              <w:pgMar w:top="1440" w:right="1080" w:bottom="1440" w:left="1080" w:header="708" w:footer="708" w:gutter="0"/>
              <w:cols w:space="708"/>
              <w:docGrid w:linePitch="360"/>
            </w:sectPr>
          </w:pPr>
        </w:p>
        <w:p w14:paraId="39060059" w14:textId="15D97F28" w:rsidR="00B032CD" w:rsidRDefault="00B032CD">
          <w:pPr>
            <w:pStyle w:val="Inhaltsverzeichnisberschrift"/>
          </w:pPr>
          <w:r>
            <w:t>Inhaltsverzeichnis</w:t>
          </w:r>
        </w:p>
        <w:p w14:paraId="7CB66DD3" w14:textId="79212C9B" w:rsidR="00795387" w:rsidRPr="00911C96" w:rsidRDefault="00795387" w:rsidP="00795387">
          <w:pPr>
            <w:rPr>
              <w:b/>
              <w:bCs/>
              <w:sz w:val="20"/>
              <w:szCs w:val="20"/>
            </w:rPr>
          </w:pPr>
          <w:r w:rsidRPr="00911C96">
            <w:rPr>
              <w:b/>
              <w:bCs/>
              <w:sz w:val="20"/>
              <w:szCs w:val="20"/>
            </w:rPr>
            <w:t>Bieterangaben</w:t>
          </w:r>
        </w:p>
        <w:p w14:paraId="76779D05" w14:textId="62AE884D" w:rsidR="00AD7071" w:rsidRDefault="00B032CD">
          <w:pPr>
            <w:pStyle w:val="Verzeichnis1"/>
            <w:tabs>
              <w:tab w:val="left" w:pos="440"/>
              <w:tab w:val="right" w:leader="dot" w:pos="9736"/>
            </w:tabs>
            <w:rPr>
              <w:rFonts w:eastAsiaTheme="minorEastAsia"/>
              <w:noProof/>
              <w:sz w:val="24"/>
              <w:szCs w:val="24"/>
              <w:lang w:eastAsia="de-DE"/>
            </w:rPr>
          </w:pPr>
          <w:r w:rsidRPr="00911C96">
            <w:rPr>
              <w:sz w:val="20"/>
              <w:szCs w:val="20"/>
            </w:rPr>
            <w:fldChar w:fldCharType="begin"/>
          </w:r>
          <w:r w:rsidRPr="00911C96">
            <w:rPr>
              <w:sz w:val="20"/>
              <w:szCs w:val="20"/>
            </w:rPr>
            <w:instrText xml:space="preserve"> TOC \o "1-3" \h \z \u </w:instrText>
          </w:r>
          <w:r w:rsidRPr="00911C96">
            <w:rPr>
              <w:sz w:val="20"/>
              <w:szCs w:val="20"/>
            </w:rPr>
            <w:fldChar w:fldCharType="separate"/>
          </w:r>
          <w:hyperlink w:anchor="_Toc230292626" w:history="1">
            <w:r w:rsidR="00AD7071" w:rsidRPr="00520849">
              <w:rPr>
                <w:rStyle w:val="Hyperlink"/>
                <w:rFonts w:eastAsia="Times New Roman"/>
                <w:b/>
                <w:bCs/>
                <w:noProof/>
              </w:rPr>
              <w:t>1</w:t>
            </w:r>
            <w:r w:rsidR="00AD7071">
              <w:rPr>
                <w:rFonts w:eastAsiaTheme="minorEastAsia"/>
                <w:noProof/>
                <w:sz w:val="24"/>
                <w:szCs w:val="24"/>
                <w:lang w:eastAsia="de-DE"/>
              </w:rPr>
              <w:tab/>
            </w:r>
            <w:r w:rsidR="00AD7071" w:rsidRPr="00520849">
              <w:rPr>
                <w:rStyle w:val="Hyperlink"/>
                <w:rFonts w:eastAsia="Times New Roman"/>
                <w:b/>
                <w:bCs/>
                <w:noProof/>
              </w:rPr>
              <w:t>Eignungsprüfung</w:t>
            </w:r>
            <w:r w:rsidR="00AD7071">
              <w:rPr>
                <w:noProof/>
                <w:webHidden/>
              </w:rPr>
              <w:tab/>
            </w:r>
            <w:r w:rsidR="00AD7071">
              <w:rPr>
                <w:noProof/>
                <w:webHidden/>
              </w:rPr>
              <w:fldChar w:fldCharType="begin"/>
            </w:r>
            <w:r w:rsidR="00AD7071">
              <w:rPr>
                <w:noProof/>
                <w:webHidden/>
              </w:rPr>
              <w:instrText xml:space="preserve"> PAGEREF _Toc230292626 \h </w:instrText>
            </w:r>
            <w:r w:rsidR="00AD7071">
              <w:rPr>
                <w:noProof/>
                <w:webHidden/>
              </w:rPr>
            </w:r>
            <w:r w:rsidR="00AD7071">
              <w:rPr>
                <w:noProof/>
                <w:webHidden/>
              </w:rPr>
              <w:fldChar w:fldCharType="separate"/>
            </w:r>
            <w:r w:rsidR="00AD7071">
              <w:rPr>
                <w:noProof/>
                <w:webHidden/>
              </w:rPr>
              <w:t>5</w:t>
            </w:r>
            <w:r w:rsidR="00AD7071">
              <w:rPr>
                <w:noProof/>
                <w:webHidden/>
              </w:rPr>
              <w:fldChar w:fldCharType="end"/>
            </w:r>
          </w:hyperlink>
        </w:p>
        <w:p w14:paraId="65CFADF8" w14:textId="630D4F7C" w:rsidR="00AD7071" w:rsidRDefault="00AD7071">
          <w:pPr>
            <w:pStyle w:val="Verzeichnis2"/>
            <w:tabs>
              <w:tab w:val="left" w:pos="960"/>
              <w:tab w:val="right" w:leader="dot" w:pos="9736"/>
            </w:tabs>
            <w:rPr>
              <w:rFonts w:eastAsiaTheme="minorEastAsia"/>
              <w:noProof/>
              <w:sz w:val="24"/>
              <w:szCs w:val="24"/>
              <w:lang w:eastAsia="de-DE"/>
            </w:rPr>
          </w:pPr>
          <w:hyperlink w:anchor="_Toc230292627" w:history="1">
            <w:r w:rsidRPr="00520849">
              <w:rPr>
                <w:rStyle w:val="Hyperlink"/>
                <w:rFonts w:eastAsia="Times New Roman"/>
                <w:noProof/>
              </w:rPr>
              <w:t>1.1</w:t>
            </w:r>
            <w:r>
              <w:rPr>
                <w:rFonts w:eastAsiaTheme="minorEastAsia"/>
                <w:noProof/>
                <w:sz w:val="24"/>
                <w:szCs w:val="24"/>
                <w:lang w:eastAsia="de-DE"/>
              </w:rPr>
              <w:tab/>
            </w:r>
            <w:r w:rsidRPr="00520849">
              <w:rPr>
                <w:rStyle w:val="Hyperlink"/>
                <w:rFonts w:eastAsia="Times New Roman"/>
                <w:noProof/>
              </w:rPr>
              <w:t>Allgemeine Eignungskriterien und -nachweise</w:t>
            </w:r>
            <w:r>
              <w:rPr>
                <w:noProof/>
                <w:webHidden/>
              </w:rPr>
              <w:tab/>
            </w:r>
            <w:r>
              <w:rPr>
                <w:noProof/>
                <w:webHidden/>
              </w:rPr>
              <w:fldChar w:fldCharType="begin"/>
            </w:r>
            <w:r>
              <w:rPr>
                <w:noProof/>
                <w:webHidden/>
              </w:rPr>
              <w:instrText xml:space="preserve"> PAGEREF _Toc230292627 \h </w:instrText>
            </w:r>
            <w:r>
              <w:rPr>
                <w:noProof/>
                <w:webHidden/>
              </w:rPr>
            </w:r>
            <w:r>
              <w:rPr>
                <w:noProof/>
                <w:webHidden/>
              </w:rPr>
              <w:fldChar w:fldCharType="separate"/>
            </w:r>
            <w:r>
              <w:rPr>
                <w:noProof/>
                <w:webHidden/>
              </w:rPr>
              <w:t>5</w:t>
            </w:r>
            <w:r>
              <w:rPr>
                <w:noProof/>
                <w:webHidden/>
              </w:rPr>
              <w:fldChar w:fldCharType="end"/>
            </w:r>
          </w:hyperlink>
        </w:p>
        <w:p w14:paraId="6B51E553" w14:textId="2E6B1CD2" w:rsidR="00AD7071" w:rsidRDefault="00AD7071">
          <w:pPr>
            <w:pStyle w:val="Verzeichnis3"/>
            <w:tabs>
              <w:tab w:val="left" w:pos="1200"/>
              <w:tab w:val="right" w:leader="dot" w:pos="9736"/>
            </w:tabs>
            <w:rPr>
              <w:rFonts w:eastAsiaTheme="minorEastAsia"/>
              <w:noProof/>
              <w:sz w:val="24"/>
              <w:szCs w:val="24"/>
              <w:lang w:eastAsia="de-DE"/>
            </w:rPr>
          </w:pPr>
          <w:hyperlink w:anchor="_Toc230292628" w:history="1">
            <w:r w:rsidRPr="00520849">
              <w:rPr>
                <w:rStyle w:val="Hyperlink"/>
                <w:rFonts w:eastAsia="Times New Roman"/>
                <w:noProof/>
              </w:rPr>
              <w:t>1.1.1</w:t>
            </w:r>
            <w:r>
              <w:rPr>
                <w:rFonts w:eastAsiaTheme="minorEastAsia"/>
                <w:noProof/>
                <w:sz w:val="24"/>
                <w:szCs w:val="24"/>
                <w:lang w:eastAsia="de-DE"/>
              </w:rPr>
              <w:tab/>
            </w:r>
            <w:r w:rsidRPr="00520849">
              <w:rPr>
                <w:rStyle w:val="Hyperlink"/>
                <w:rFonts w:eastAsia="Times New Roman"/>
                <w:noProof/>
              </w:rPr>
              <w:t>Ich/wir erbringe(n) alle ausgeschriebenen Leistungen:</w:t>
            </w:r>
            <w:r>
              <w:rPr>
                <w:noProof/>
                <w:webHidden/>
              </w:rPr>
              <w:tab/>
            </w:r>
            <w:r>
              <w:rPr>
                <w:noProof/>
                <w:webHidden/>
              </w:rPr>
              <w:fldChar w:fldCharType="begin"/>
            </w:r>
            <w:r>
              <w:rPr>
                <w:noProof/>
                <w:webHidden/>
              </w:rPr>
              <w:instrText xml:space="preserve"> PAGEREF _Toc230292628 \h </w:instrText>
            </w:r>
            <w:r>
              <w:rPr>
                <w:noProof/>
                <w:webHidden/>
              </w:rPr>
            </w:r>
            <w:r>
              <w:rPr>
                <w:noProof/>
                <w:webHidden/>
              </w:rPr>
              <w:fldChar w:fldCharType="separate"/>
            </w:r>
            <w:r>
              <w:rPr>
                <w:noProof/>
                <w:webHidden/>
              </w:rPr>
              <w:t>5</w:t>
            </w:r>
            <w:r>
              <w:rPr>
                <w:noProof/>
                <w:webHidden/>
              </w:rPr>
              <w:fldChar w:fldCharType="end"/>
            </w:r>
          </w:hyperlink>
        </w:p>
        <w:p w14:paraId="3FD78003" w14:textId="775ED231" w:rsidR="00AD7071" w:rsidRDefault="00AD7071">
          <w:pPr>
            <w:pStyle w:val="Verzeichnis3"/>
            <w:tabs>
              <w:tab w:val="left" w:pos="1200"/>
              <w:tab w:val="right" w:leader="dot" w:pos="9736"/>
            </w:tabs>
            <w:rPr>
              <w:rFonts w:eastAsiaTheme="minorEastAsia"/>
              <w:noProof/>
              <w:sz w:val="24"/>
              <w:szCs w:val="24"/>
              <w:lang w:eastAsia="de-DE"/>
            </w:rPr>
          </w:pPr>
          <w:hyperlink w:anchor="_Toc230292629" w:history="1">
            <w:r w:rsidRPr="00520849">
              <w:rPr>
                <w:rStyle w:val="Hyperlink"/>
                <w:rFonts w:eastAsia="Times New Roman"/>
                <w:noProof/>
              </w:rPr>
              <w:t>1.1.2</w:t>
            </w:r>
            <w:r>
              <w:rPr>
                <w:rFonts w:eastAsiaTheme="minorEastAsia"/>
                <w:noProof/>
                <w:sz w:val="24"/>
                <w:szCs w:val="24"/>
                <w:lang w:eastAsia="de-DE"/>
              </w:rPr>
              <w:tab/>
            </w:r>
            <w:r w:rsidRPr="00520849">
              <w:rPr>
                <w:rStyle w:val="Hyperlink"/>
                <w:rFonts w:eastAsia="Times New Roman"/>
                <w:noProof/>
              </w:rPr>
              <w:t>Eigenerklärung zu den Ausschlussgründen</w:t>
            </w:r>
            <w:r>
              <w:rPr>
                <w:noProof/>
                <w:webHidden/>
              </w:rPr>
              <w:tab/>
            </w:r>
            <w:r>
              <w:rPr>
                <w:noProof/>
                <w:webHidden/>
              </w:rPr>
              <w:fldChar w:fldCharType="begin"/>
            </w:r>
            <w:r>
              <w:rPr>
                <w:noProof/>
                <w:webHidden/>
              </w:rPr>
              <w:instrText xml:space="preserve"> PAGEREF _Toc230292629 \h </w:instrText>
            </w:r>
            <w:r>
              <w:rPr>
                <w:noProof/>
                <w:webHidden/>
              </w:rPr>
            </w:r>
            <w:r>
              <w:rPr>
                <w:noProof/>
                <w:webHidden/>
              </w:rPr>
              <w:fldChar w:fldCharType="separate"/>
            </w:r>
            <w:r>
              <w:rPr>
                <w:noProof/>
                <w:webHidden/>
              </w:rPr>
              <w:t>5</w:t>
            </w:r>
            <w:r>
              <w:rPr>
                <w:noProof/>
                <w:webHidden/>
              </w:rPr>
              <w:fldChar w:fldCharType="end"/>
            </w:r>
          </w:hyperlink>
        </w:p>
        <w:p w14:paraId="4956CB6E" w14:textId="5F70CCEF" w:rsidR="00AD7071" w:rsidRDefault="00AD7071">
          <w:pPr>
            <w:pStyle w:val="Verzeichnis2"/>
            <w:tabs>
              <w:tab w:val="left" w:pos="960"/>
              <w:tab w:val="right" w:leader="dot" w:pos="9736"/>
            </w:tabs>
            <w:rPr>
              <w:rFonts w:eastAsiaTheme="minorEastAsia"/>
              <w:noProof/>
              <w:sz w:val="24"/>
              <w:szCs w:val="24"/>
              <w:lang w:eastAsia="de-DE"/>
            </w:rPr>
          </w:pPr>
          <w:hyperlink w:anchor="_Toc230292630" w:history="1">
            <w:r w:rsidRPr="00520849">
              <w:rPr>
                <w:rStyle w:val="Hyperlink"/>
                <w:rFonts w:eastAsia="Times New Roman"/>
                <w:noProof/>
              </w:rPr>
              <w:t>1.2</w:t>
            </w:r>
            <w:r>
              <w:rPr>
                <w:rFonts w:eastAsiaTheme="minorEastAsia"/>
                <w:noProof/>
                <w:sz w:val="24"/>
                <w:szCs w:val="24"/>
                <w:lang w:eastAsia="de-DE"/>
              </w:rPr>
              <w:tab/>
            </w:r>
            <w:r w:rsidRPr="00520849">
              <w:rPr>
                <w:rStyle w:val="Hyperlink"/>
                <w:rFonts w:eastAsia="Times New Roman"/>
                <w:noProof/>
              </w:rPr>
              <w:t>Auftragsbezogene Eignungskriterien und -nachweise</w:t>
            </w:r>
            <w:r>
              <w:rPr>
                <w:noProof/>
                <w:webHidden/>
              </w:rPr>
              <w:tab/>
            </w:r>
            <w:r>
              <w:rPr>
                <w:noProof/>
                <w:webHidden/>
              </w:rPr>
              <w:fldChar w:fldCharType="begin"/>
            </w:r>
            <w:r>
              <w:rPr>
                <w:noProof/>
                <w:webHidden/>
              </w:rPr>
              <w:instrText xml:space="preserve"> PAGEREF _Toc230292630 \h </w:instrText>
            </w:r>
            <w:r>
              <w:rPr>
                <w:noProof/>
                <w:webHidden/>
              </w:rPr>
            </w:r>
            <w:r>
              <w:rPr>
                <w:noProof/>
                <w:webHidden/>
              </w:rPr>
              <w:fldChar w:fldCharType="separate"/>
            </w:r>
            <w:r>
              <w:rPr>
                <w:noProof/>
                <w:webHidden/>
              </w:rPr>
              <w:t>6</w:t>
            </w:r>
            <w:r>
              <w:rPr>
                <w:noProof/>
                <w:webHidden/>
              </w:rPr>
              <w:fldChar w:fldCharType="end"/>
            </w:r>
          </w:hyperlink>
        </w:p>
        <w:p w14:paraId="21C71AB9" w14:textId="24411F9F" w:rsidR="00AD7071" w:rsidRDefault="00AD7071">
          <w:pPr>
            <w:pStyle w:val="Verzeichnis3"/>
            <w:tabs>
              <w:tab w:val="left" w:pos="1200"/>
              <w:tab w:val="right" w:leader="dot" w:pos="9736"/>
            </w:tabs>
            <w:rPr>
              <w:rFonts w:eastAsiaTheme="minorEastAsia"/>
              <w:noProof/>
              <w:sz w:val="24"/>
              <w:szCs w:val="24"/>
              <w:lang w:eastAsia="de-DE"/>
            </w:rPr>
          </w:pPr>
          <w:hyperlink w:anchor="_Toc230292631" w:history="1">
            <w:r w:rsidRPr="00520849">
              <w:rPr>
                <w:rStyle w:val="Hyperlink"/>
                <w:rFonts w:eastAsia="Times New Roman"/>
                <w:noProof/>
              </w:rPr>
              <w:t>1.2.1</w:t>
            </w:r>
            <w:r>
              <w:rPr>
                <w:rFonts w:eastAsiaTheme="minorEastAsia"/>
                <w:noProof/>
                <w:sz w:val="24"/>
                <w:szCs w:val="24"/>
                <w:lang w:eastAsia="de-DE"/>
              </w:rPr>
              <w:tab/>
            </w:r>
            <w:r w:rsidRPr="00520849">
              <w:rPr>
                <w:rStyle w:val="Hyperlink"/>
                <w:rFonts w:eastAsia="Times New Roman"/>
                <w:noProof/>
              </w:rPr>
              <w:t>Haftpflichtversicherung</w:t>
            </w:r>
            <w:r>
              <w:rPr>
                <w:noProof/>
                <w:webHidden/>
              </w:rPr>
              <w:tab/>
            </w:r>
            <w:r>
              <w:rPr>
                <w:noProof/>
                <w:webHidden/>
              </w:rPr>
              <w:fldChar w:fldCharType="begin"/>
            </w:r>
            <w:r>
              <w:rPr>
                <w:noProof/>
                <w:webHidden/>
              </w:rPr>
              <w:instrText xml:space="preserve"> PAGEREF _Toc230292631 \h </w:instrText>
            </w:r>
            <w:r>
              <w:rPr>
                <w:noProof/>
                <w:webHidden/>
              </w:rPr>
            </w:r>
            <w:r>
              <w:rPr>
                <w:noProof/>
                <w:webHidden/>
              </w:rPr>
              <w:fldChar w:fldCharType="separate"/>
            </w:r>
            <w:r>
              <w:rPr>
                <w:noProof/>
                <w:webHidden/>
              </w:rPr>
              <w:t>6</w:t>
            </w:r>
            <w:r>
              <w:rPr>
                <w:noProof/>
                <w:webHidden/>
              </w:rPr>
              <w:fldChar w:fldCharType="end"/>
            </w:r>
          </w:hyperlink>
        </w:p>
        <w:p w14:paraId="6E58E3ED" w14:textId="14FDF78F" w:rsidR="00AD7071" w:rsidRDefault="00AD7071">
          <w:pPr>
            <w:pStyle w:val="Verzeichnis3"/>
            <w:tabs>
              <w:tab w:val="left" w:pos="1200"/>
              <w:tab w:val="right" w:leader="dot" w:pos="9736"/>
            </w:tabs>
            <w:rPr>
              <w:rFonts w:eastAsiaTheme="minorEastAsia"/>
              <w:noProof/>
              <w:sz w:val="24"/>
              <w:szCs w:val="24"/>
              <w:lang w:eastAsia="de-DE"/>
            </w:rPr>
          </w:pPr>
          <w:hyperlink w:anchor="_Toc230292632" w:history="1">
            <w:r w:rsidRPr="00520849">
              <w:rPr>
                <w:rStyle w:val="Hyperlink"/>
                <w:rFonts w:eastAsia="Times New Roman"/>
                <w:noProof/>
              </w:rPr>
              <w:t>1.2.2</w:t>
            </w:r>
            <w:r>
              <w:rPr>
                <w:rFonts w:eastAsiaTheme="minorEastAsia"/>
                <w:noProof/>
                <w:sz w:val="24"/>
                <w:szCs w:val="24"/>
                <w:lang w:eastAsia="de-DE"/>
              </w:rPr>
              <w:tab/>
            </w:r>
            <w:r w:rsidRPr="00520849">
              <w:rPr>
                <w:rStyle w:val="Hyperlink"/>
                <w:rFonts w:eastAsia="Times New Roman"/>
                <w:noProof/>
              </w:rPr>
              <w:t>Umsatz der letzten drei abgeschlossenen Geschäftsjahre</w:t>
            </w:r>
            <w:r>
              <w:rPr>
                <w:noProof/>
                <w:webHidden/>
              </w:rPr>
              <w:tab/>
            </w:r>
            <w:r>
              <w:rPr>
                <w:noProof/>
                <w:webHidden/>
              </w:rPr>
              <w:fldChar w:fldCharType="begin"/>
            </w:r>
            <w:r>
              <w:rPr>
                <w:noProof/>
                <w:webHidden/>
              </w:rPr>
              <w:instrText xml:space="preserve"> PAGEREF _Toc230292632 \h </w:instrText>
            </w:r>
            <w:r>
              <w:rPr>
                <w:noProof/>
                <w:webHidden/>
              </w:rPr>
            </w:r>
            <w:r>
              <w:rPr>
                <w:noProof/>
                <w:webHidden/>
              </w:rPr>
              <w:fldChar w:fldCharType="separate"/>
            </w:r>
            <w:r>
              <w:rPr>
                <w:noProof/>
                <w:webHidden/>
              </w:rPr>
              <w:t>6</w:t>
            </w:r>
            <w:r>
              <w:rPr>
                <w:noProof/>
                <w:webHidden/>
              </w:rPr>
              <w:fldChar w:fldCharType="end"/>
            </w:r>
          </w:hyperlink>
        </w:p>
        <w:p w14:paraId="632CE831" w14:textId="4EA06B70" w:rsidR="00AD7071" w:rsidRDefault="00AD7071">
          <w:pPr>
            <w:pStyle w:val="Verzeichnis3"/>
            <w:tabs>
              <w:tab w:val="left" w:pos="1200"/>
              <w:tab w:val="right" w:leader="dot" w:pos="9736"/>
            </w:tabs>
            <w:rPr>
              <w:rFonts w:eastAsiaTheme="minorEastAsia"/>
              <w:noProof/>
              <w:sz w:val="24"/>
              <w:szCs w:val="24"/>
              <w:lang w:eastAsia="de-DE"/>
            </w:rPr>
          </w:pPr>
          <w:hyperlink w:anchor="_Toc230292633" w:history="1">
            <w:r w:rsidRPr="00520849">
              <w:rPr>
                <w:rStyle w:val="Hyperlink"/>
                <w:rFonts w:eastAsia="Times New Roman"/>
                <w:noProof/>
              </w:rPr>
              <w:t>1.2.3</w:t>
            </w:r>
            <w:r>
              <w:rPr>
                <w:rFonts w:eastAsiaTheme="minorEastAsia"/>
                <w:noProof/>
                <w:sz w:val="24"/>
                <w:szCs w:val="24"/>
                <w:lang w:eastAsia="de-DE"/>
              </w:rPr>
              <w:tab/>
            </w:r>
            <w:r w:rsidRPr="00520849">
              <w:rPr>
                <w:rStyle w:val="Hyperlink"/>
                <w:rFonts w:eastAsia="Times New Roman"/>
                <w:noProof/>
              </w:rPr>
              <w:t>Durchschnittlich beschäftigte Arbeitskräfte</w:t>
            </w:r>
            <w:r>
              <w:rPr>
                <w:noProof/>
                <w:webHidden/>
              </w:rPr>
              <w:tab/>
            </w:r>
            <w:r>
              <w:rPr>
                <w:noProof/>
                <w:webHidden/>
              </w:rPr>
              <w:fldChar w:fldCharType="begin"/>
            </w:r>
            <w:r>
              <w:rPr>
                <w:noProof/>
                <w:webHidden/>
              </w:rPr>
              <w:instrText xml:space="preserve"> PAGEREF _Toc230292633 \h </w:instrText>
            </w:r>
            <w:r>
              <w:rPr>
                <w:noProof/>
                <w:webHidden/>
              </w:rPr>
            </w:r>
            <w:r>
              <w:rPr>
                <w:noProof/>
                <w:webHidden/>
              </w:rPr>
              <w:fldChar w:fldCharType="separate"/>
            </w:r>
            <w:r>
              <w:rPr>
                <w:noProof/>
                <w:webHidden/>
              </w:rPr>
              <w:t>6</w:t>
            </w:r>
            <w:r>
              <w:rPr>
                <w:noProof/>
                <w:webHidden/>
              </w:rPr>
              <w:fldChar w:fldCharType="end"/>
            </w:r>
          </w:hyperlink>
        </w:p>
        <w:p w14:paraId="4CD48B9F" w14:textId="5A59EFEC" w:rsidR="00AD7071" w:rsidRDefault="00AD7071">
          <w:pPr>
            <w:pStyle w:val="Verzeichnis3"/>
            <w:tabs>
              <w:tab w:val="left" w:pos="1200"/>
              <w:tab w:val="right" w:leader="dot" w:pos="9736"/>
            </w:tabs>
            <w:rPr>
              <w:rFonts w:eastAsiaTheme="minorEastAsia"/>
              <w:noProof/>
              <w:sz w:val="24"/>
              <w:szCs w:val="24"/>
              <w:lang w:eastAsia="de-DE"/>
            </w:rPr>
          </w:pPr>
          <w:hyperlink w:anchor="_Toc230292634" w:history="1">
            <w:r w:rsidRPr="00520849">
              <w:rPr>
                <w:rStyle w:val="Hyperlink"/>
                <w:rFonts w:eastAsia="Times New Roman"/>
                <w:noProof/>
              </w:rPr>
              <w:t>1.2.4</w:t>
            </w:r>
            <w:r>
              <w:rPr>
                <w:rFonts w:eastAsiaTheme="minorEastAsia"/>
                <w:noProof/>
                <w:sz w:val="24"/>
                <w:szCs w:val="24"/>
                <w:lang w:eastAsia="de-DE"/>
              </w:rPr>
              <w:tab/>
            </w:r>
            <w:r w:rsidRPr="00520849">
              <w:rPr>
                <w:rStyle w:val="Hyperlink"/>
                <w:rFonts w:eastAsia="Times New Roman"/>
                <w:noProof/>
              </w:rPr>
              <w:t>Benennung von Fachkräften, ggfls. Mindestbedingung</w:t>
            </w:r>
            <w:r>
              <w:rPr>
                <w:noProof/>
                <w:webHidden/>
              </w:rPr>
              <w:tab/>
            </w:r>
            <w:r>
              <w:rPr>
                <w:noProof/>
                <w:webHidden/>
              </w:rPr>
              <w:fldChar w:fldCharType="begin"/>
            </w:r>
            <w:r>
              <w:rPr>
                <w:noProof/>
                <w:webHidden/>
              </w:rPr>
              <w:instrText xml:space="preserve"> PAGEREF _Toc230292634 \h </w:instrText>
            </w:r>
            <w:r>
              <w:rPr>
                <w:noProof/>
                <w:webHidden/>
              </w:rPr>
            </w:r>
            <w:r>
              <w:rPr>
                <w:noProof/>
                <w:webHidden/>
              </w:rPr>
              <w:fldChar w:fldCharType="separate"/>
            </w:r>
            <w:r>
              <w:rPr>
                <w:noProof/>
                <w:webHidden/>
              </w:rPr>
              <w:t>6</w:t>
            </w:r>
            <w:r>
              <w:rPr>
                <w:noProof/>
                <w:webHidden/>
              </w:rPr>
              <w:fldChar w:fldCharType="end"/>
            </w:r>
          </w:hyperlink>
        </w:p>
        <w:p w14:paraId="10FD3B37" w14:textId="4BBAF13F" w:rsidR="00AD7071" w:rsidRDefault="00AD7071">
          <w:pPr>
            <w:pStyle w:val="Verzeichnis1"/>
            <w:tabs>
              <w:tab w:val="left" w:pos="440"/>
              <w:tab w:val="right" w:leader="dot" w:pos="9736"/>
            </w:tabs>
            <w:rPr>
              <w:rFonts w:eastAsiaTheme="minorEastAsia"/>
              <w:noProof/>
              <w:sz w:val="24"/>
              <w:szCs w:val="24"/>
              <w:lang w:eastAsia="de-DE"/>
            </w:rPr>
          </w:pPr>
          <w:hyperlink w:anchor="_Toc230292635" w:history="1">
            <w:r w:rsidRPr="00520849">
              <w:rPr>
                <w:rStyle w:val="Hyperlink"/>
                <w:rFonts w:eastAsia="Times New Roman"/>
                <w:b/>
                <w:bCs/>
                <w:noProof/>
              </w:rPr>
              <w:t>2</w:t>
            </w:r>
            <w:r>
              <w:rPr>
                <w:rFonts w:eastAsiaTheme="minorEastAsia"/>
                <w:noProof/>
                <w:sz w:val="24"/>
                <w:szCs w:val="24"/>
                <w:lang w:eastAsia="de-DE"/>
              </w:rPr>
              <w:tab/>
            </w:r>
            <w:r w:rsidRPr="00520849">
              <w:rPr>
                <w:rStyle w:val="Hyperlink"/>
                <w:rFonts w:eastAsia="Times New Roman"/>
                <w:b/>
                <w:bCs/>
                <w:noProof/>
              </w:rPr>
              <w:t>Zuschlag (es gelten die angekreuzten Zuschlagskriterien /-gewichtungen)</w:t>
            </w:r>
            <w:r>
              <w:rPr>
                <w:noProof/>
                <w:webHidden/>
              </w:rPr>
              <w:tab/>
            </w:r>
            <w:r>
              <w:rPr>
                <w:noProof/>
                <w:webHidden/>
              </w:rPr>
              <w:fldChar w:fldCharType="begin"/>
            </w:r>
            <w:r>
              <w:rPr>
                <w:noProof/>
                <w:webHidden/>
              </w:rPr>
              <w:instrText xml:space="preserve"> PAGEREF _Toc230292635 \h </w:instrText>
            </w:r>
            <w:r>
              <w:rPr>
                <w:noProof/>
                <w:webHidden/>
              </w:rPr>
            </w:r>
            <w:r>
              <w:rPr>
                <w:noProof/>
                <w:webHidden/>
              </w:rPr>
              <w:fldChar w:fldCharType="separate"/>
            </w:r>
            <w:r>
              <w:rPr>
                <w:noProof/>
                <w:webHidden/>
              </w:rPr>
              <w:t>7</w:t>
            </w:r>
            <w:r>
              <w:rPr>
                <w:noProof/>
                <w:webHidden/>
              </w:rPr>
              <w:fldChar w:fldCharType="end"/>
            </w:r>
          </w:hyperlink>
        </w:p>
        <w:p w14:paraId="5DD56866" w14:textId="08EF17E3" w:rsidR="00AD7071" w:rsidRDefault="00AD7071">
          <w:pPr>
            <w:pStyle w:val="Verzeichnis2"/>
            <w:tabs>
              <w:tab w:val="left" w:pos="960"/>
              <w:tab w:val="right" w:leader="dot" w:pos="9736"/>
            </w:tabs>
            <w:rPr>
              <w:rFonts w:eastAsiaTheme="minorEastAsia"/>
              <w:noProof/>
              <w:sz w:val="24"/>
              <w:szCs w:val="24"/>
              <w:lang w:eastAsia="de-DE"/>
            </w:rPr>
          </w:pPr>
          <w:hyperlink w:anchor="_Toc230292636" w:history="1">
            <w:r w:rsidRPr="00520849">
              <w:rPr>
                <w:rStyle w:val="Hyperlink"/>
                <w:noProof/>
                <w:kern w:val="0"/>
                <w14:ligatures w14:val="none"/>
              </w:rPr>
              <w:t>2.1</w:t>
            </w:r>
            <w:r>
              <w:rPr>
                <w:rFonts w:eastAsiaTheme="minorEastAsia"/>
                <w:noProof/>
                <w:sz w:val="24"/>
                <w:szCs w:val="24"/>
                <w:lang w:eastAsia="de-DE"/>
              </w:rPr>
              <w:tab/>
            </w:r>
            <w:r w:rsidRPr="00520849">
              <w:rPr>
                <w:rStyle w:val="Hyperlink"/>
                <w:rFonts w:eastAsia="Times New Roman"/>
                <w:noProof/>
              </w:rPr>
              <w:t>Honorar</w:t>
            </w:r>
            <w:r w:rsidRPr="00520849">
              <w:rPr>
                <w:rStyle w:val="Hyperlink"/>
                <w:noProof/>
                <w:kern w:val="0"/>
                <w14:ligatures w14:val="none"/>
              </w:rPr>
              <w:t xml:space="preserve"> (Gewichtung: 100/100 Punkten)</w:t>
            </w:r>
            <w:r>
              <w:rPr>
                <w:noProof/>
                <w:webHidden/>
              </w:rPr>
              <w:tab/>
            </w:r>
            <w:r>
              <w:rPr>
                <w:noProof/>
                <w:webHidden/>
              </w:rPr>
              <w:fldChar w:fldCharType="begin"/>
            </w:r>
            <w:r>
              <w:rPr>
                <w:noProof/>
                <w:webHidden/>
              </w:rPr>
              <w:instrText xml:space="preserve"> PAGEREF _Toc230292636 \h </w:instrText>
            </w:r>
            <w:r>
              <w:rPr>
                <w:noProof/>
                <w:webHidden/>
              </w:rPr>
            </w:r>
            <w:r>
              <w:rPr>
                <w:noProof/>
                <w:webHidden/>
              </w:rPr>
              <w:fldChar w:fldCharType="separate"/>
            </w:r>
            <w:r>
              <w:rPr>
                <w:noProof/>
                <w:webHidden/>
              </w:rPr>
              <w:t>7</w:t>
            </w:r>
            <w:r>
              <w:rPr>
                <w:noProof/>
                <w:webHidden/>
              </w:rPr>
              <w:fldChar w:fldCharType="end"/>
            </w:r>
          </w:hyperlink>
        </w:p>
        <w:p w14:paraId="5F12EC77" w14:textId="190D8FFD" w:rsidR="00AD7071" w:rsidRDefault="00AD7071">
          <w:pPr>
            <w:pStyle w:val="Verzeichnis3"/>
            <w:tabs>
              <w:tab w:val="left" w:pos="1200"/>
              <w:tab w:val="right" w:leader="dot" w:pos="9736"/>
            </w:tabs>
            <w:rPr>
              <w:rFonts w:eastAsiaTheme="minorEastAsia"/>
              <w:noProof/>
              <w:sz w:val="24"/>
              <w:szCs w:val="24"/>
              <w:lang w:eastAsia="de-DE"/>
            </w:rPr>
          </w:pPr>
          <w:hyperlink w:anchor="_Toc230292637" w:history="1">
            <w:r w:rsidRPr="00520849">
              <w:rPr>
                <w:rStyle w:val="Hyperlink"/>
                <w:rFonts w:eastAsia="Times New Roman"/>
                <w:noProof/>
              </w:rPr>
              <w:t>2.1.1</w:t>
            </w:r>
            <w:r>
              <w:rPr>
                <w:rFonts w:eastAsiaTheme="minorEastAsia"/>
                <w:noProof/>
                <w:sz w:val="24"/>
                <w:szCs w:val="24"/>
                <w:lang w:eastAsia="de-DE"/>
              </w:rPr>
              <w:tab/>
            </w:r>
            <w:r w:rsidRPr="00520849">
              <w:rPr>
                <w:rStyle w:val="Hyperlink"/>
                <w:rFonts w:eastAsia="Times New Roman"/>
                <w:noProof/>
              </w:rPr>
              <w:t>Gesamthonorar</w:t>
            </w:r>
            <w:r>
              <w:rPr>
                <w:noProof/>
                <w:webHidden/>
              </w:rPr>
              <w:tab/>
            </w:r>
            <w:r>
              <w:rPr>
                <w:noProof/>
                <w:webHidden/>
              </w:rPr>
              <w:fldChar w:fldCharType="begin"/>
            </w:r>
            <w:r>
              <w:rPr>
                <w:noProof/>
                <w:webHidden/>
              </w:rPr>
              <w:instrText xml:space="preserve"> PAGEREF _Toc230292637 \h </w:instrText>
            </w:r>
            <w:r>
              <w:rPr>
                <w:noProof/>
                <w:webHidden/>
              </w:rPr>
            </w:r>
            <w:r>
              <w:rPr>
                <w:noProof/>
                <w:webHidden/>
              </w:rPr>
              <w:fldChar w:fldCharType="separate"/>
            </w:r>
            <w:r>
              <w:rPr>
                <w:noProof/>
                <w:webHidden/>
              </w:rPr>
              <w:t>7</w:t>
            </w:r>
            <w:r>
              <w:rPr>
                <w:noProof/>
                <w:webHidden/>
              </w:rPr>
              <w:fldChar w:fldCharType="end"/>
            </w:r>
          </w:hyperlink>
        </w:p>
        <w:p w14:paraId="74068225" w14:textId="5E69BE9E" w:rsidR="00AD7071" w:rsidRDefault="00AD7071">
          <w:pPr>
            <w:pStyle w:val="Verzeichnis3"/>
            <w:tabs>
              <w:tab w:val="left" w:pos="1200"/>
              <w:tab w:val="right" w:leader="dot" w:pos="9736"/>
            </w:tabs>
            <w:rPr>
              <w:rFonts w:eastAsiaTheme="minorEastAsia"/>
              <w:noProof/>
              <w:sz w:val="24"/>
              <w:szCs w:val="24"/>
              <w:lang w:eastAsia="de-DE"/>
            </w:rPr>
          </w:pPr>
          <w:hyperlink w:anchor="_Toc230292638" w:history="1">
            <w:r w:rsidRPr="00520849">
              <w:rPr>
                <w:rStyle w:val="Hyperlink"/>
                <w:noProof/>
                <w:kern w:val="0"/>
                <w14:ligatures w14:val="none"/>
              </w:rPr>
              <w:t>2.1.2</w:t>
            </w:r>
            <w:r>
              <w:rPr>
                <w:rFonts w:eastAsiaTheme="minorEastAsia"/>
                <w:noProof/>
                <w:sz w:val="24"/>
                <w:szCs w:val="24"/>
                <w:lang w:eastAsia="de-DE"/>
              </w:rPr>
              <w:tab/>
            </w:r>
            <w:r w:rsidRPr="00520849">
              <w:rPr>
                <w:rStyle w:val="Hyperlink"/>
                <w:noProof/>
                <w:kern w:val="0"/>
                <w14:ligatures w14:val="none"/>
              </w:rPr>
              <w:t>Nachlass ohne Bedingungen auf das Gesamthonorar</w:t>
            </w:r>
            <w:r>
              <w:rPr>
                <w:noProof/>
                <w:webHidden/>
              </w:rPr>
              <w:tab/>
            </w:r>
            <w:r>
              <w:rPr>
                <w:noProof/>
                <w:webHidden/>
              </w:rPr>
              <w:fldChar w:fldCharType="begin"/>
            </w:r>
            <w:r>
              <w:rPr>
                <w:noProof/>
                <w:webHidden/>
              </w:rPr>
              <w:instrText xml:space="preserve"> PAGEREF _Toc230292638 \h </w:instrText>
            </w:r>
            <w:r>
              <w:rPr>
                <w:noProof/>
                <w:webHidden/>
              </w:rPr>
            </w:r>
            <w:r>
              <w:rPr>
                <w:noProof/>
                <w:webHidden/>
              </w:rPr>
              <w:fldChar w:fldCharType="separate"/>
            </w:r>
            <w:r>
              <w:rPr>
                <w:noProof/>
                <w:webHidden/>
              </w:rPr>
              <w:t>7</w:t>
            </w:r>
            <w:r>
              <w:rPr>
                <w:noProof/>
                <w:webHidden/>
              </w:rPr>
              <w:fldChar w:fldCharType="end"/>
            </w:r>
          </w:hyperlink>
        </w:p>
        <w:p w14:paraId="38BBBB61" w14:textId="5C3A7A95" w:rsidR="00AD7071" w:rsidRDefault="00AD7071">
          <w:pPr>
            <w:pStyle w:val="Verzeichnis3"/>
            <w:tabs>
              <w:tab w:val="left" w:pos="1200"/>
              <w:tab w:val="right" w:leader="dot" w:pos="9736"/>
            </w:tabs>
            <w:rPr>
              <w:rFonts w:eastAsiaTheme="minorEastAsia"/>
              <w:noProof/>
              <w:sz w:val="24"/>
              <w:szCs w:val="24"/>
              <w:lang w:eastAsia="de-DE"/>
            </w:rPr>
          </w:pPr>
          <w:hyperlink w:anchor="_Toc230292639" w:history="1">
            <w:r w:rsidRPr="00520849">
              <w:rPr>
                <w:rStyle w:val="Hyperlink"/>
                <w:noProof/>
                <w:kern w:val="0"/>
                <w14:ligatures w14:val="none"/>
              </w:rPr>
              <w:t>2.1.3</w:t>
            </w:r>
            <w:r>
              <w:rPr>
                <w:rFonts w:eastAsiaTheme="minorEastAsia"/>
                <w:noProof/>
                <w:sz w:val="24"/>
                <w:szCs w:val="24"/>
                <w:lang w:eastAsia="de-DE"/>
              </w:rPr>
              <w:tab/>
            </w:r>
            <w:r w:rsidRPr="00520849">
              <w:rPr>
                <w:rStyle w:val="Hyperlink"/>
                <w:noProof/>
                <w:kern w:val="0"/>
                <w14:ligatures w14:val="none"/>
              </w:rPr>
              <w:t>Skonto</w:t>
            </w:r>
            <w:r>
              <w:rPr>
                <w:noProof/>
                <w:webHidden/>
              </w:rPr>
              <w:tab/>
            </w:r>
            <w:r>
              <w:rPr>
                <w:noProof/>
                <w:webHidden/>
              </w:rPr>
              <w:fldChar w:fldCharType="begin"/>
            </w:r>
            <w:r>
              <w:rPr>
                <w:noProof/>
                <w:webHidden/>
              </w:rPr>
              <w:instrText xml:space="preserve"> PAGEREF _Toc230292639 \h </w:instrText>
            </w:r>
            <w:r>
              <w:rPr>
                <w:noProof/>
                <w:webHidden/>
              </w:rPr>
            </w:r>
            <w:r>
              <w:rPr>
                <w:noProof/>
                <w:webHidden/>
              </w:rPr>
              <w:fldChar w:fldCharType="separate"/>
            </w:r>
            <w:r>
              <w:rPr>
                <w:noProof/>
                <w:webHidden/>
              </w:rPr>
              <w:t>8</w:t>
            </w:r>
            <w:r>
              <w:rPr>
                <w:noProof/>
                <w:webHidden/>
              </w:rPr>
              <w:fldChar w:fldCharType="end"/>
            </w:r>
          </w:hyperlink>
        </w:p>
        <w:p w14:paraId="15104E7C" w14:textId="4F0737B5" w:rsidR="00AD7071" w:rsidRDefault="00AD7071">
          <w:pPr>
            <w:pStyle w:val="Verzeichnis1"/>
            <w:tabs>
              <w:tab w:val="left" w:pos="440"/>
              <w:tab w:val="right" w:leader="dot" w:pos="9736"/>
            </w:tabs>
            <w:rPr>
              <w:rFonts w:eastAsiaTheme="minorEastAsia"/>
              <w:noProof/>
              <w:sz w:val="24"/>
              <w:szCs w:val="24"/>
              <w:lang w:eastAsia="de-DE"/>
            </w:rPr>
          </w:pPr>
          <w:hyperlink w:anchor="_Toc230292640" w:history="1">
            <w:r w:rsidRPr="00520849">
              <w:rPr>
                <w:rStyle w:val="Hyperlink"/>
                <w:rFonts w:eastAsia="Times New Roman"/>
                <w:b/>
                <w:bCs/>
                <w:noProof/>
              </w:rPr>
              <w:t>3</w:t>
            </w:r>
            <w:r>
              <w:rPr>
                <w:rFonts w:eastAsiaTheme="minorEastAsia"/>
                <w:noProof/>
                <w:sz w:val="24"/>
                <w:szCs w:val="24"/>
                <w:lang w:eastAsia="de-DE"/>
              </w:rPr>
              <w:tab/>
            </w:r>
            <w:r w:rsidRPr="00520849">
              <w:rPr>
                <w:rStyle w:val="Hyperlink"/>
                <w:rFonts w:eastAsia="Times New Roman"/>
                <w:b/>
                <w:bCs/>
                <w:noProof/>
              </w:rPr>
              <w:t>Vertragsbedingungen</w:t>
            </w:r>
            <w:r>
              <w:rPr>
                <w:noProof/>
                <w:webHidden/>
              </w:rPr>
              <w:tab/>
            </w:r>
            <w:r>
              <w:rPr>
                <w:noProof/>
                <w:webHidden/>
              </w:rPr>
              <w:fldChar w:fldCharType="begin"/>
            </w:r>
            <w:r>
              <w:rPr>
                <w:noProof/>
                <w:webHidden/>
              </w:rPr>
              <w:instrText xml:space="preserve"> PAGEREF _Toc230292640 \h </w:instrText>
            </w:r>
            <w:r>
              <w:rPr>
                <w:noProof/>
                <w:webHidden/>
              </w:rPr>
            </w:r>
            <w:r>
              <w:rPr>
                <w:noProof/>
                <w:webHidden/>
              </w:rPr>
              <w:fldChar w:fldCharType="separate"/>
            </w:r>
            <w:r>
              <w:rPr>
                <w:noProof/>
                <w:webHidden/>
              </w:rPr>
              <w:t>8</w:t>
            </w:r>
            <w:r>
              <w:rPr>
                <w:noProof/>
                <w:webHidden/>
              </w:rPr>
              <w:fldChar w:fldCharType="end"/>
            </w:r>
          </w:hyperlink>
        </w:p>
        <w:p w14:paraId="2D9FA126" w14:textId="540918AE" w:rsidR="00AD7071" w:rsidRDefault="00AD7071">
          <w:pPr>
            <w:pStyle w:val="Verzeichnis2"/>
            <w:tabs>
              <w:tab w:val="left" w:pos="960"/>
              <w:tab w:val="right" w:leader="dot" w:pos="9736"/>
            </w:tabs>
            <w:rPr>
              <w:rFonts w:eastAsiaTheme="minorEastAsia"/>
              <w:noProof/>
              <w:sz w:val="24"/>
              <w:szCs w:val="24"/>
              <w:lang w:eastAsia="de-DE"/>
            </w:rPr>
          </w:pPr>
          <w:hyperlink w:anchor="_Toc230292641" w:history="1">
            <w:r w:rsidRPr="00520849">
              <w:rPr>
                <w:rStyle w:val="Hyperlink"/>
                <w:rFonts w:eastAsia="Times New Roman"/>
                <w:noProof/>
              </w:rPr>
              <w:t>3.1</w:t>
            </w:r>
            <w:r>
              <w:rPr>
                <w:rFonts w:eastAsiaTheme="minorEastAsia"/>
                <w:noProof/>
                <w:sz w:val="24"/>
                <w:szCs w:val="24"/>
                <w:lang w:eastAsia="de-DE"/>
              </w:rPr>
              <w:tab/>
            </w:r>
            <w:r w:rsidRPr="00520849">
              <w:rPr>
                <w:rStyle w:val="Hyperlink"/>
                <w:rFonts w:eastAsia="Times New Roman"/>
                <w:noProof/>
              </w:rPr>
              <w:t>Standard-Vertragsbedingungen (für alle Bauverträge)</w:t>
            </w:r>
            <w:r>
              <w:rPr>
                <w:noProof/>
                <w:webHidden/>
              </w:rPr>
              <w:tab/>
            </w:r>
            <w:r>
              <w:rPr>
                <w:noProof/>
                <w:webHidden/>
              </w:rPr>
              <w:fldChar w:fldCharType="begin"/>
            </w:r>
            <w:r>
              <w:rPr>
                <w:noProof/>
                <w:webHidden/>
              </w:rPr>
              <w:instrText xml:space="preserve"> PAGEREF _Toc230292641 \h </w:instrText>
            </w:r>
            <w:r>
              <w:rPr>
                <w:noProof/>
                <w:webHidden/>
              </w:rPr>
            </w:r>
            <w:r>
              <w:rPr>
                <w:noProof/>
                <w:webHidden/>
              </w:rPr>
              <w:fldChar w:fldCharType="separate"/>
            </w:r>
            <w:r>
              <w:rPr>
                <w:noProof/>
                <w:webHidden/>
              </w:rPr>
              <w:t>8</w:t>
            </w:r>
            <w:r>
              <w:rPr>
                <w:noProof/>
                <w:webHidden/>
              </w:rPr>
              <w:fldChar w:fldCharType="end"/>
            </w:r>
          </w:hyperlink>
        </w:p>
        <w:p w14:paraId="5FF5E7D3" w14:textId="58B87B58" w:rsidR="00AD7071" w:rsidRDefault="00AD7071">
          <w:pPr>
            <w:pStyle w:val="Verzeichnis3"/>
            <w:tabs>
              <w:tab w:val="left" w:pos="1200"/>
              <w:tab w:val="right" w:leader="dot" w:pos="9736"/>
            </w:tabs>
            <w:rPr>
              <w:rFonts w:eastAsiaTheme="minorEastAsia"/>
              <w:noProof/>
              <w:sz w:val="24"/>
              <w:szCs w:val="24"/>
              <w:lang w:eastAsia="de-DE"/>
            </w:rPr>
          </w:pPr>
          <w:hyperlink w:anchor="_Toc230292642" w:history="1">
            <w:r w:rsidRPr="00520849">
              <w:rPr>
                <w:rStyle w:val="Hyperlink"/>
                <w:noProof/>
              </w:rPr>
              <w:t>3.1.1</w:t>
            </w:r>
            <w:r>
              <w:rPr>
                <w:rFonts w:eastAsiaTheme="minorEastAsia"/>
                <w:noProof/>
                <w:sz w:val="24"/>
                <w:szCs w:val="24"/>
                <w:lang w:eastAsia="de-DE"/>
              </w:rPr>
              <w:tab/>
            </w:r>
            <w:r w:rsidRPr="00520849">
              <w:rPr>
                <w:rStyle w:val="Hyperlink"/>
                <w:noProof/>
              </w:rPr>
              <w:t>Präambel</w:t>
            </w:r>
            <w:r>
              <w:rPr>
                <w:noProof/>
                <w:webHidden/>
              </w:rPr>
              <w:tab/>
            </w:r>
            <w:r>
              <w:rPr>
                <w:noProof/>
                <w:webHidden/>
              </w:rPr>
              <w:fldChar w:fldCharType="begin"/>
            </w:r>
            <w:r>
              <w:rPr>
                <w:noProof/>
                <w:webHidden/>
              </w:rPr>
              <w:instrText xml:space="preserve"> PAGEREF _Toc230292642 \h </w:instrText>
            </w:r>
            <w:r>
              <w:rPr>
                <w:noProof/>
                <w:webHidden/>
              </w:rPr>
            </w:r>
            <w:r>
              <w:rPr>
                <w:noProof/>
                <w:webHidden/>
              </w:rPr>
              <w:fldChar w:fldCharType="separate"/>
            </w:r>
            <w:r>
              <w:rPr>
                <w:noProof/>
                <w:webHidden/>
              </w:rPr>
              <w:t>8</w:t>
            </w:r>
            <w:r>
              <w:rPr>
                <w:noProof/>
                <w:webHidden/>
              </w:rPr>
              <w:fldChar w:fldCharType="end"/>
            </w:r>
          </w:hyperlink>
        </w:p>
        <w:p w14:paraId="77CB6C41" w14:textId="71373386" w:rsidR="00AD7071" w:rsidRDefault="00AD7071">
          <w:pPr>
            <w:pStyle w:val="Verzeichnis3"/>
            <w:tabs>
              <w:tab w:val="left" w:pos="1200"/>
              <w:tab w:val="right" w:leader="dot" w:pos="9736"/>
            </w:tabs>
            <w:rPr>
              <w:rFonts w:eastAsiaTheme="minorEastAsia"/>
              <w:noProof/>
              <w:sz w:val="24"/>
              <w:szCs w:val="24"/>
              <w:lang w:eastAsia="de-DE"/>
            </w:rPr>
          </w:pPr>
          <w:hyperlink w:anchor="_Toc230292643" w:history="1">
            <w:r w:rsidRPr="00520849">
              <w:rPr>
                <w:rStyle w:val="Hyperlink"/>
                <w:noProof/>
              </w:rPr>
              <w:t>3.1.2</w:t>
            </w:r>
            <w:r>
              <w:rPr>
                <w:rFonts w:eastAsiaTheme="minorEastAsia"/>
                <w:noProof/>
                <w:sz w:val="24"/>
                <w:szCs w:val="24"/>
                <w:lang w:eastAsia="de-DE"/>
              </w:rPr>
              <w:tab/>
            </w:r>
            <w:r w:rsidRPr="00520849">
              <w:rPr>
                <w:rStyle w:val="Hyperlink"/>
                <w:noProof/>
              </w:rPr>
              <w:t>Vertragsbestandteile</w:t>
            </w:r>
            <w:r>
              <w:rPr>
                <w:noProof/>
                <w:webHidden/>
              </w:rPr>
              <w:tab/>
            </w:r>
            <w:r>
              <w:rPr>
                <w:noProof/>
                <w:webHidden/>
              </w:rPr>
              <w:fldChar w:fldCharType="begin"/>
            </w:r>
            <w:r>
              <w:rPr>
                <w:noProof/>
                <w:webHidden/>
              </w:rPr>
              <w:instrText xml:space="preserve"> PAGEREF _Toc230292643 \h </w:instrText>
            </w:r>
            <w:r>
              <w:rPr>
                <w:noProof/>
                <w:webHidden/>
              </w:rPr>
            </w:r>
            <w:r>
              <w:rPr>
                <w:noProof/>
                <w:webHidden/>
              </w:rPr>
              <w:fldChar w:fldCharType="separate"/>
            </w:r>
            <w:r>
              <w:rPr>
                <w:noProof/>
                <w:webHidden/>
              </w:rPr>
              <w:t>8</w:t>
            </w:r>
            <w:r>
              <w:rPr>
                <w:noProof/>
                <w:webHidden/>
              </w:rPr>
              <w:fldChar w:fldCharType="end"/>
            </w:r>
          </w:hyperlink>
        </w:p>
        <w:p w14:paraId="5204FB50" w14:textId="1054486C" w:rsidR="00AD7071" w:rsidRDefault="00AD7071">
          <w:pPr>
            <w:pStyle w:val="Verzeichnis3"/>
            <w:tabs>
              <w:tab w:val="left" w:pos="1200"/>
              <w:tab w:val="right" w:leader="dot" w:pos="9736"/>
            </w:tabs>
            <w:rPr>
              <w:rFonts w:eastAsiaTheme="minorEastAsia"/>
              <w:noProof/>
              <w:sz w:val="24"/>
              <w:szCs w:val="24"/>
              <w:lang w:eastAsia="de-DE"/>
            </w:rPr>
          </w:pPr>
          <w:hyperlink w:anchor="_Toc230292644" w:history="1">
            <w:r w:rsidRPr="00520849">
              <w:rPr>
                <w:rStyle w:val="Hyperlink"/>
                <w:noProof/>
              </w:rPr>
              <w:t>3.1.3</w:t>
            </w:r>
            <w:r>
              <w:rPr>
                <w:rFonts w:eastAsiaTheme="minorEastAsia"/>
                <w:noProof/>
                <w:sz w:val="24"/>
                <w:szCs w:val="24"/>
                <w:lang w:eastAsia="de-DE"/>
              </w:rPr>
              <w:tab/>
            </w:r>
            <w:r w:rsidRPr="00520849">
              <w:rPr>
                <w:rStyle w:val="Hyperlink"/>
                <w:noProof/>
              </w:rPr>
              <w:t>Urkalkulation</w:t>
            </w:r>
            <w:r>
              <w:rPr>
                <w:noProof/>
                <w:webHidden/>
              </w:rPr>
              <w:tab/>
            </w:r>
            <w:r>
              <w:rPr>
                <w:noProof/>
                <w:webHidden/>
              </w:rPr>
              <w:fldChar w:fldCharType="begin"/>
            </w:r>
            <w:r>
              <w:rPr>
                <w:noProof/>
                <w:webHidden/>
              </w:rPr>
              <w:instrText xml:space="preserve"> PAGEREF _Toc230292644 \h </w:instrText>
            </w:r>
            <w:r>
              <w:rPr>
                <w:noProof/>
                <w:webHidden/>
              </w:rPr>
            </w:r>
            <w:r>
              <w:rPr>
                <w:noProof/>
                <w:webHidden/>
              </w:rPr>
              <w:fldChar w:fldCharType="separate"/>
            </w:r>
            <w:r>
              <w:rPr>
                <w:noProof/>
                <w:webHidden/>
              </w:rPr>
              <w:t>9</w:t>
            </w:r>
            <w:r>
              <w:rPr>
                <w:noProof/>
                <w:webHidden/>
              </w:rPr>
              <w:fldChar w:fldCharType="end"/>
            </w:r>
          </w:hyperlink>
        </w:p>
        <w:p w14:paraId="242A1617" w14:textId="0238F1C6" w:rsidR="00AD7071" w:rsidRDefault="00AD7071">
          <w:pPr>
            <w:pStyle w:val="Verzeichnis3"/>
            <w:tabs>
              <w:tab w:val="left" w:pos="1200"/>
              <w:tab w:val="right" w:leader="dot" w:pos="9736"/>
            </w:tabs>
            <w:rPr>
              <w:rFonts w:eastAsiaTheme="minorEastAsia"/>
              <w:noProof/>
              <w:sz w:val="24"/>
              <w:szCs w:val="24"/>
              <w:lang w:eastAsia="de-DE"/>
            </w:rPr>
          </w:pPr>
          <w:hyperlink w:anchor="_Toc230292645" w:history="1">
            <w:r w:rsidRPr="00520849">
              <w:rPr>
                <w:rStyle w:val="Hyperlink"/>
                <w:noProof/>
              </w:rPr>
              <w:t>3.1.4</w:t>
            </w:r>
            <w:r>
              <w:rPr>
                <w:rFonts w:eastAsiaTheme="minorEastAsia"/>
                <w:noProof/>
                <w:sz w:val="24"/>
                <w:szCs w:val="24"/>
                <w:lang w:eastAsia="de-DE"/>
              </w:rPr>
              <w:tab/>
            </w:r>
            <w:r w:rsidRPr="00520849">
              <w:rPr>
                <w:rStyle w:val="Hyperlink"/>
                <w:noProof/>
              </w:rPr>
              <w:t>Ausführung (§ 4 Abs. 2 VOB/B)</w:t>
            </w:r>
            <w:r>
              <w:rPr>
                <w:noProof/>
                <w:webHidden/>
              </w:rPr>
              <w:tab/>
            </w:r>
            <w:r>
              <w:rPr>
                <w:noProof/>
                <w:webHidden/>
              </w:rPr>
              <w:fldChar w:fldCharType="begin"/>
            </w:r>
            <w:r>
              <w:rPr>
                <w:noProof/>
                <w:webHidden/>
              </w:rPr>
              <w:instrText xml:space="preserve"> PAGEREF _Toc230292645 \h </w:instrText>
            </w:r>
            <w:r>
              <w:rPr>
                <w:noProof/>
                <w:webHidden/>
              </w:rPr>
            </w:r>
            <w:r>
              <w:rPr>
                <w:noProof/>
                <w:webHidden/>
              </w:rPr>
              <w:fldChar w:fldCharType="separate"/>
            </w:r>
            <w:r>
              <w:rPr>
                <w:noProof/>
                <w:webHidden/>
              </w:rPr>
              <w:t>9</w:t>
            </w:r>
            <w:r>
              <w:rPr>
                <w:noProof/>
                <w:webHidden/>
              </w:rPr>
              <w:fldChar w:fldCharType="end"/>
            </w:r>
          </w:hyperlink>
        </w:p>
        <w:p w14:paraId="7D9E24A7" w14:textId="5D200DBA" w:rsidR="00AD7071" w:rsidRDefault="00AD7071">
          <w:pPr>
            <w:pStyle w:val="Verzeichnis3"/>
            <w:tabs>
              <w:tab w:val="left" w:pos="1200"/>
              <w:tab w:val="right" w:leader="dot" w:pos="9736"/>
            </w:tabs>
            <w:rPr>
              <w:rFonts w:eastAsiaTheme="minorEastAsia"/>
              <w:noProof/>
              <w:sz w:val="24"/>
              <w:szCs w:val="24"/>
              <w:lang w:eastAsia="de-DE"/>
            </w:rPr>
          </w:pPr>
          <w:hyperlink w:anchor="_Toc230292646" w:history="1">
            <w:r w:rsidRPr="00520849">
              <w:rPr>
                <w:rStyle w:val="Hyperlink"/>
                <w:noProof/>
              </w:rPr>
              <w:t>3.1.5</w:t>
            </w:r>
            <w:r>
              <w:rPr>
                <w:rFonts w:eastAsiaTheme="minorEastAsia"/>
                <w:noProof/>
                <w:sz w:val="24"/>
                <w:szCs w:val="24"/>
                <w:lang w:eastAsia="de-DE"/>
              </w:rPr>
              <w:tab/>
            </w:r>
            <w:r w:rsidRPr="00520849">
              <w:rPr>
                <w:rStyle w:val="Hyperlink"/>
                <w:noProof/>
              </w:rPr>
              <w:t>Termine</w:t>
            </w:r>
            <w:r>
              <w:rPr>
                <w:noProof/>
                <w:webHidden/>
              </w:rPr>
              <w:tab/>
            </w:r>
            <w:r>
              <w:rPr>
                <w:noProof/>
                <w:webHidden/>
              </w:rPr>
              <w:fldChar w:fldCharType="begin"/>
            </w:r>
            <w:r>
              <w:rPr>
                <w:noProof/>
                <w:webHidden/>
              </w:rPr>
              <w:instrText xml:space="preserve"> PAGEREF _Toc230292646 \h </w:instrText>
            </w:r>
            <w:r>
              <w:rPr>
                <w:noProof/>
                <w:webHidden/>
              </w:rPr>
            </w:r>
            <w:r>
              <w:rPr>
                <w:noProof/>
                <w:webHidden/>
              </w:rPr>
              <w:fldChar w:fldCharType="separate"/>
            </w:r>
            <w:r>
              <w:rPr>
                <w:noProof/>
                <w:webHidden/>
              </w:rPr>
              <w:t>9</w:t>
            </w:r>
            <w:r>
              <w:rPr>
                <w:noProof/>
                <w:webHidden/>
              </w:rPr>
              <w:fldChar w:fldCharType="end"/>
            </w:r>
          </w:hyperlink>
        </w:p>
        <w:p w14:paraId="36F112A1" w14:textId="023D33FF" w:rsidR="00AD7071" w:rsidRDefault="00AD7071">
          <w:pPr>
            <w:pStyle w:val="Verzeichnis3"/>
            <w:tabs>
              <w:tab w:val="left" w:pos="1200"/>
              <w:tab w:val="right" w:leader="dot" w:pos="9736"/>
            </w:tabs>
            <w:rPr>
              <w:rFonts w:eastAsiaTheme="minorEastAsia"/>
              <w:noProof/>
              <w:sz w:val="24"/>
              <w:szCs w:val="24"/>
              <w:lang w:eastAsia="de-DE"/>
            </w:rPr>
          </w:pPr>
          <w:hyperlink w:anchor="_Toc230292647" w:history="1">
            <w:r w:rsidRPr="00520849">
              <w:rPr>
                <w:rStyle w:val="Hyperlink"/>
                <w:noProof/>
              </w:rPr>
              <w:t>3.1.6</w:t>
            </w:r>
            <w:r>
              <w:rPr>
                <w:rFonts w:eastAsiaTheme="minorEastAsia"/>
                <w:noProof/>
                <w:sz w:val="24"/>
                <w:szCs w:val="24"/>
                <w:lang w:eastAsia="de-DE"/>
              </w:rPr>
              <w:tab/>
            </w:r>
            <w:r w:rsidRPr="00520849">
              <w:rPr>
                <w:rStyle w:val="Hyperlink"/>
                <w:noProof/>
              </w:rPr>
              <w:t>Abnahme</w:t>
            </w:r>
            <w:r>
              <w:rPr>
                <w:noProof/>
                <w:webHidden/>
              </w:rPr>
              <w:tab/>
            </w:r>
            <w:r>
              <w:rPr>
                <w:noProof/>
                <w:webHidden/>
              </w:rPr>
              <w:fldChar w:fldCharType="begin"/>
            </w:r>
            <w:r>
              <w:rPr>
                <w:noProof/>
                <w:webHidden/>
              </w:rPr>
              <w:instrText xml:space="preserve"> PAGEREF _Toc230292647 \h </w:instrText>
            </w:r>
            <w:r>
              <w:rPr>
                <w:noProof/>
                <w:webHidden/>
              </w:rPr>
            </w:r>
            <w:r>
              <w:rPr>
                <w:noProof/>
                <w:webHidden/>
              </w:rPr>
              <w:fldChar w:fldCharType="separate"/>
            </w:r>
            <w:r>
              <w:rPr>
                <w:noProof/>
                <w:webHidden/>
              </w:rPr>
              <w:t>9</w:t>
            </w:r>
            <w:r>
              <w:rPr>
                <w:noProof/>
                <w:webHidden/>
              </w:rPr>
              <w:fldChar w:fldCharType="end"/>
            </w:r>
          </w:hyperlink>
        </w:p>
        <w:p w14:paraId="59647CFC" w14:textId="0A5647D3" w:rsidR="00AD7071" w:rsidRDefault="00AD7071">
          <w:pPr>
            <w:pStyle w:val="Verzeichnis3"/>
            <w:tabs>
              <w:tab w:val="left" w:pos="1200"/>
              <w:tab w:val="right" w:leader="dot" w:pos="9736"/>
            </w:tabs>
            <w:rPr>
              <w:rFonts w:eastAsiaTheme="minorEastAsia"/>
              <w:noProof/>
              <w:sz w:val="24"/>
              <w:szCs w:val="24"/>
              <w:lang w:eastAsia="de-DE"/>
            </w:rPr>
          </w:pPr>
          <w:hyperlink w:anchor="_Toc230292648" w:history="1">
            <w:r w:rsidRPr="00520849">
              <w:rPr>
                <w:rStyle w:val="Hyperlink"/>
                <w:noProof/>
              </w:rPr>
              <w:t>3.1.7</w:t>
            </w:r>
            <w:r>
              <w:rPr>
                <w:rFonts w:eastAsiaTheme="minorEastAsia"/>
                <w:noProof/>
                <w:sz w:val="24"/>
                <w:szCs w:val="24"/>
                <w:lang w:eastAsia="de-DE"/>
              </w:rPr>
              <w:tab/>
            </w:r>
            <w:r w:rsidRPr="00520849">
              <w:rPr>
                <w:rStyle w:val="Hyperlink"/>
                <w:noProof/>
              </w:rPr>
              <w:t>Rechnungsstellung, Zahlung</w:t>
            </w:r>
            <w:r>
              <w:rPr>
                <w:noProof/>
                <w:webHidden/>
              </w:rPr>
              <w:tab/>
            </w:r>
            <w:r>
              <w:rPr>
                <w:noProof/>
                <w:webHidden/>
              </w:rPr>
              <w:fldChar w:fldCharType="begin"/>
            </w:r>
            <w:r>
              <w:rPr>
                <w:noProof/>
                <w:webHidden/>
              </w:rPr>
              <w:instrText xml:space="preserve"> PAGEREF _Toc230292648 \h </w:instrText>
            </w:r>
            <w:r>
              <w:rPr>
                <w:noProof/>
                <w:webHidden/>
              </w:rPr>
            </w:r>
            <w:r>
              <w:rPr>
                <w:noProof/>
                <w:webHidden/>
              </w:rPr>
              <w:fldChar w:fldCharType="separate"/>
            </w:r>
            <w:r>
              <w:rPr>
                <w:noProof/>
                <w:webHidden/>
              </w:rPr>
              <w:t>9</w:t>
            </w:r>
            <w:r>
              <w:rPr>
                <w:noProof/>
                <w:webHidden/>
              </w:rPr>
              <w:fldChar w:fldCharType="end"/>
            </w:r>
          </w:hyperlink>
        </w:p>
        <w:p w14:paraId="7F1BA8DC" w14:textId="5660A01A" w:rsidR="00AD7071" w:rsidRDefault="00AD7071">
          <w:pPr>
            <w:pStyle w:val="Verzeichnis3"/>
            <w:tabs>
              <w:tab w:val="left" w:pos="1200"/>
              <w:tab w:val="right" w:leader="dot" w:pos="9736"/>
            </w:tabs>
            <w:rPr>
              <w:rFonts w:eastAsiaTheme="minorEastAsia"/>
              <w:noProof/>
              <w:sz w:val="24"/>
              <w:szCs w:val="24"/>
              <w:lang w:eastAsia="de-DE"/>
            </w:rPr>
          </w:pPr>
          <w:hyperlink w:anchor="_Toc230292649" w:history="1">
            <w:r w:rsidRPr="00520849">
              <w:rPr>
                <w:rStyle w:val="Hyperlink"/>
                <w:noProof/>
              </w:rPr>
              <w:t>3.1.8</w:t>
            </w:r>
            <w:r>
              <w:rPr>
                <w:rFonts w:eastAsiaTheme="minorEastAsia"/>
                <w:noProof/>
                <w:sz w:val="24"/>
                <w:szCs w:val="24"/>
                <w:lang w:eastAsia="de-DE"/>
              </w:rPr>
              <w:tab/>
            </w:r>
            <w:r w:rsidRPr="00520849">
              <w:rPr>
                <w:rStyle w:val="Hyperlink"/>
                <w:noProof/>
              </w:rPr>
              <w:t>Sicherheitsleistungen (§ 17 VOB/B)</w:t>
            </w:r>
            <w:r>
              <w:rPr>
                <w:noProof/>
                <w:webHidden/>
              </w:rPr>
              <w:tab/>
            </w:r>
            <w:r>
              <w:rPr>
                <w:noProof/>
                <w:webHidden/>
              </w:rPr>
              <w:fldChar w:fldCharType="begin"/>
            </w:r>
            <w:r>
              <w:rPr>
                <w:noProof/>
                <w:webHidden/>
              </w:rPr>
              <w:instrText xml:space="preserve"> PAGEREF _Toc230292649 \h </w:instrText>
            </w:r>
            <w:r>
              <w:rPr>
                <w:noProof/>
                <w:webHidden/>
              </w:rPr>
            </w:r>
            <w:r>
              <w:rPr>
                <w:noProof/>
                <w:webHidden/>
              </w:rPr>
              <w:fldChar w:fldCharType="separate"/>
            </w:r>
            <w:r>
              <w:rPr>
                <w:noProof/>
                <w:webHidden/>
              </w:rPr>
              <w:t>10</w:t>
            </w:r>
            <w:r>
              <w:rPr>
                <w:noProof/>
                <w:webHidden/>
              </w:rPr>
              <w:fldChar w:fldCharType="end"/>
            </w:r>
          </w:hyperlink>
        </w:p>
        <w:p w14:paraId="6329ED8A" w14:textId="78111C52" w:rsidR="00AD7071" w:rsidRDefault="00AD7071">
          <w:pPr>
            <w:pStyle w:val="Verzeichnis3"/>
            <w:tabs>
              <w:tab w:val="left" w:pos="1200"/>
              <w:tab w:val="right" w:leader="dot" w:pos="9736"/>
            </w:tabs>
            <w:rPr>
              <w:rFonts w:eastAsiaTheme="minorEastAsia"/>
              <w:noProof/>
              <w:sz w:val="24"/>
              <w:szCs w:val="24"/>
              <w:lang w:eastAsia="de-DE"/>
            </w:rPr>
          </w:pPr>
          <w:hyperlink w:anchor="_Toc230292650" w:history="1">
            <w:r w:rsidRPr="00520849">
              <w:rPr>
                <w:rStyle w:val="Hyperlink"/>
                <w:noProof/>
              </w:rPr>
              <w:t>3.1.9</w:t>
            </w:r>
            <w:r>
              <w:rPr>
                <w:rFonts w:eastAsiaTheme="minorEastAsia"/>
                <w:noProof/>
                <w:sz w:val="24"/>
                <w:szCs w:val="24"/>
                <w:lang w:eastAsia="de-DE"/>
              </w:rPr>
              <w:tab/>
            </w:r>
            <w:r w:rsidRPr="00520849">
              <w:rPr>
                <w:rStyle w:val="Hyperlink"/>
                <w:noProof/>
              </w:rPr>
              <w:t>Vertragsstrafe</w:t>
            </w:r>
            <w:r>
              <w:rPr>
                <w:noProof/>
                <w:webHidden/>
              </w:rPr>
              <w:tab/>
            </w:r>
            <w:r>
              <w:rPr>
                <w:noProof/>
                <w:webHidden/>
              </w:rPr>
              <w:fldChar w:fldCharType="begin"/>
            </w:r>
            <w:r>
              <w:rPr>
                <w:noProof/>
                <w:webHidden/>
              </w:rPr>
              <w:instrText xml:space="preserve"> PAGEREF _Toc230292650 \h </w:instrText>
            </w:r>
            <w:r>
              <w:rPr>
                <w:noProof/>
                <w:webHidden/>
              </w:rPr>
            </w:r>
            <w:r>
              <w:rPr>
                <w:noProof/>
                <w:webHidden/>
              </w:rPr>
              <w:fldChar w:fldCharType="separate"/>
            </w:r>
            <w:r>
              <w:rPr>
                <w:noProof/>
                <w:webHidden/>
              </w:rPr>
              <w:t>10</w:t>
            </w:r>
            <w:r>
              <w:rPr>
                <w:noProof/>
                <w:webHidden/>
              </w:rPr>
              <w:fldChar w:fldCharType="end"/>
            </w:r>
          </w:hyperlink>
        </w:p>
        <w:p w14:paraId="5A8ABD71" w14:textId="7F92A02C" w:rsidR="00AD7071" w:rsidRDefault="00AD7071">
          <w:pPr>
            <w:pStyle w:val="Verzeichnis3"/>
            <w:tabs>
              <w:tab w:val="left" w:pos="1440"/>
              <w:tab w:val="right" w:leader="dot" w:pos="9736"/>
            </w:tabs>
            <w:rPr>
              <w:rFonts w:eastAsiaTheme="minorEastAsia"/>
              <w:noProof/>
              <w:sz w:val="24"/>
              <w:szCs w:val="24"/>
              <w:lang w:eastAsia="de-DE"/>
            </w:rPr>
          </w:pPr>
          <w:hyperlink w:anchor="_Toc230292651" w:history="1">
            <w:r w:rsidRPr="00520849">
              <w:rPr>
                <w:rStyle w:val="Hyperlink"/>
                <w:noProof/>
              </w:rPr>
              <w:t>3.1.10</w:t>
            </w:r>
            <w:r>
              <w:rPr>
                <w:rFonts w:eastAsiaTheme="minorEastAsia"/>
                <w:noProof/>
                <w:sz w:val="24"/>
                <w:szCs w:val="24"/>
                <w:lang w:eastAsia="de-DE"/>
              </w:rPr>
              <w:tab/>
            </w:r>
            <w:r w:rsidRPr="00520849">
              <w:rPr>
                <w:rStyle w:val="Hyperlink"/>
                <w:noProof/>
              </w:rPr>
              <w:t>Werbung, Veröffentlichungen</w:t>
            </w:r>
            <w:r>
              <w:rPr>
                <w:noProof/>
                <w:webHidden/>
              </w:rPr>
              <w:tab/>
            </w:r>
            <w:r>
              <w:rPr>
                <w:noProof/>
                <w:webHidden/>
              </w:rPr>
              <w:fldChar w:fldCharType="begin"/>
            </w:r>
            <w:r>
              <w:rPr>
                <w:noProof/>
                <w:webHidden/>
              </w:rPr>
              <w:instrText xml:space="preserve"> PAGEREF _Toc230292651 \h </w:instrText>
            </w:r>
            <w:r>
              <w:rPr>
                <w:noProof/>
                <w:webHidden/>
              </w:rPr>
            </w:r>
            <w:r>
              <w:rPr>
                <w:noProof/>
                <w:webHidden/>
              </w:rPr>
              <w:fldChar w:fldCharType="separate"/>
            </w:r>
            <w:r>
              <w:rPr>
                <w:noProof/>
                <w:webHidden/>
              </w:rPr>
              <w:t>10</w:t>
            </w:r>
            <w:r>
              <w:rPr>
                <w:noProof/>
                <w:webHidden/>
              </w:rPr>
              <w:fldChar w:fldCharType="end"/>
            </w:r>
          </w:hyperlink>
        </w:p>
        <w:p w14:paraId="179290FD" w14:textId="22E547EA" w:rsidR="00AD7071" w:rsidRDefault="00AD7071">
          <w:pPr>
            <w:pStyle w:val="Verzeichnis3"/>
            <w:tabs>
              <w:tab w:val="left" w:pos="1440"/>
              <w:tab w:val="right" w:leader="dot" w:pos="9736"/>
            </w:tabs>
            <w:rPr>
              <w:rFonts w:eastAsiaTheme="minorEastAsia"/>
              <w:noProof/>
              <w:sz w:val="24"/>
              <w:szCs w:val="24"/>
              <w:lang w:eastAsia="de-DE"/>
            </w:rPr>
          </w:pPr>
          <w:hyperlink w:anchor="_Toc230292652" w:history="1">
            <w:r w:rsidRPr="00520849">
              <w:rPr>
                <w:rStyle w:val="Hyperlink"/>
                <w:noProof/>
              </w:rPr>
              <w:t>3.1.11</w:t>
            </w:r>
            <w:r>
              <w:rPr>
                <w:rFonts w:eastAsiaTheme="minorEastAsia"/>
                <w:noProof/>
                <w:sz w:val="24"/>
                <w:szCs w:val="24"/>
                <w:lang w:eastAsia="de-DE"/>
              </w:rPr>
              <w:tab/>
            </w:r>
            <w:r w:rsidRPr="00520849">
              <w:rPr>
                <w:rStyle w:val="Hyperlink"/>
                <w:noProof/>
              </w:rPr>
              <w:t>Schriftformklausel, Gerichtsstand</w:t>
            </w:r>
            <w:r>
              <w:rPr>
                <w:noProof/>
                <w:webHidden/>
              </w:rPr>
              <w:tab/>
            </w:r>
            <w:r>
              <w:rPr>
                <w:noProof/>
                <w:webHidden/>
              </w:rPr>
              <w:fldChar w:fldCharType="begin"/>
            </w:r>
            <w:r>
              <w:rPr>
                <w:noProof/>
                <w:webHidden/>
              </w:rPr>
              <w:instrText xml:space="preserve"> PAGEREF _Toc230292652 \h </w:instrText>
            </w:r>
            <w:r>
              <w:rPr>
                <w:noProof/>
                <w:webHidden/>
              </w:rPr>
            </w:r>
            <w:r>
              <w:rPr>
                <w:noProof/>
                <w:webHidden/>
              </w:rPr>
              <w:fldChar w:fldCharType="separate"/>
            </w:r>
            <w:r>
              <w:rPr>
                <w:noProof/>
                <w:webHidden/>
              </w:rPr>
              <w:t>10</w:t>
            </w:r>
            <w:r>
              <w:rPr>
                <w:noProof/>
                <w:webHidden/>
              </w:rPr>
              <w:fldChar w:fldCharType="end"/>
            </w:r>
          </w:hyperlink>
        </w:p>
        <w:p w14:paraId="6CD0F3D4" w14:textId="3A965077" w:rsidR="00AD7071" w:rsidRDefault="00AD7071">
          <w:pPr>
            <w:pStyle w:val="Verzeichnis2"/>
            <w:tabs>
              <w:tab w:val="left" w:pos="960"/>
              <w:tab w:val="right" w:leader="dot" w:pos="9736"/>
            </w:tabs>
            <w:rPr>
              <w:rFonts w:eastAsiaTheme="minorEastAsia"/>
              <w:noProof/>
              <w:sz w:val="24"/>
              <w:szCs w:val="24"/>
              <w:lang w:eastAsia="de-DE"/>
            </w:rPr>
          </w:pPr>
          <w:hyperlink w:anchor="_Toc230292653" w:history="1">
            <w:r w:rsidRPr="00520849">
              <w:rPr>
                <w:rStyle w:val="Hyperlink"/>
                <w:rFonts w:eastAsia="Times New Roman"/>
                <w:noProof/>
              </w:rPr>
              <w:t>3.2</w:t>
            </w:r>
            <w:r>
              <w:rPr>
                <w:rFonts w:eastAsiaTheme="minorEastAsia"/>
                <w:noProof/>
                <w:sz w:val="24"/>
                <w:szCs w:val="24"/>
                <w:lang w:eastAsia="de-DE"/>
              </w:rPr>
              <w:tab/>
            </w:r>
            <w:r w:rsidRPr="00520849">
              <w:rPr>
                <w:rStyle w:val="Hyperlink"/>
                <w:rFonts w:eastAsia="Times New Roman"/>
                <w:noProof/>
              </w:rPr>
              <w:t>Ergänzende und Besondere Vertragsbedingungen (es gelten nur die angekreuzten Regelungen)</w:t>
            </w:r>
            <w:r>
              <w:rPr>
                <w:noProof/>
                <w:webHidden/>
              </w:rPr>
              <w:tab/>
            </w:r>
            <w:r>
              <w:rPr>
                <w:noProof/>
                <w:webHidden/>
              </w:rPr>
              <w:fldChar w:fldCharType="begin"/>
            </w:r>
            <w:r>
              <w:rPr>
                <w:noProof/>
                <w:webHidden/>
              </w:rPr>
              <w:instrText xml:space="preserve"> PAGEREF _Toc230292653 \h </w:instrText>
            </w:r>
            <w:r>
              <w:rPr>
                <w:noProof/>
                <w:webHidden/>
              </w:rPr>
            </w:r>
            <w:r>
              <w:rPr>
                <w:noProof/>
                <w:webHidden/>
              </w:rPr>
              <w:fldChar w:fldCharType="separate"/>
            </w:r>
            <w:r>
              <w:rPr>
                <w:noProof/>
                <w:webHidden/>
              </w:rPr>
              <w:t>10</w:t>
            </w:r>
            <w:r>
              <w:rPr>
                <w:noProof/>
                <w:webHidden/>
              </w:rPr>
              <w:fldChar w:fldCharType="end"/>
            </w:r>
          </w:hyperlink>
        </w:p>
        <w:p w14:paraId="2726F584" w14:textId="2AA8D9B5" w:rsidR="00AD7071" w:rsidRDefault="00AD7071">
          <w:pPr>
            <w:pStyle w:val="Verzeichnis1"/>
            <w:tabs>
              <w:tab w:val="left" w:pos="440"/>
              <w:tab w:val="right" w:leader="dot" w:pos="9736"/>
            </w:tabs>
            <w:rPr>
              <w:rFonts w:eastAsiaTheme="minorEastAsia"/>
              <w:noProof/>
              <w:sz w:val="24"/>
              <w:szCs w:val="24"/>
              <w:lang w:eastAsia="de-DE"/>
            </w:rPr>
          </w:pPr>
          <w:hyperlink w:anchor="_Toc230292654" w:history="1">
            <w:r w:rsidRPr="00520849">
              <w:rPr>
                <w:rStyle w:val="Hyperlink"/>
                <w:rFonts w:eastAsia="Times New Roman"/>
                <w:b/>
                <w:bCs/>
                <w:noProof/>
              </w:rPr>
              <w:t>4</w:t>
            </w:r>
            <w:r>
              <w:rPr>
                <w:rFonts w:eastAsiaTheme="minorEastAsia"/>
                <w:noProof/>
                <w:sz w:val="24"/>
                <w:szCs w:val="24"/>
                <w:lang w:eastAsia="de-DE"/>
              </w:rPr>
              <w:tab/>
            </w:r>
            <w:r w:rsidRPr="00520849">
              <w:rPr>
                <w:rStyle w:val="Hyperlink"/>
                <w:rFonts w:eastAsia="Times New Roman"/>
                <w:b/>
                <w:bCs/>
                <w:noProof/>
              </w:rPr>
              <w:t>Sonstige vergaberechtliche Pflichterklärungen (als Standard-Vertragsbedingungen)</w:t>
            </w:r>
            <w:r>
              <w:rPr>
                <w:noProof/>
                <w:webHidden/>
              </w:rPr>
              <w:tab/>
            </w:r>
            <w:r>
              <w:rPr>
                <w:noProof/>
                <w:webHidden/>
              </w:rPr>
              <w:fldChar w:fldCharType="begin"/>
            </w:r>
            <w:r>
              <w:rPr>
                <w:noProof/>
                <w:webHidden/>
              </w:rPr>
              <w:instrText xml:space="preserve"> PAGEREF _Toc230292654 \h </w:instrText>
            </w:r>
            <w:r>
              <w:rPr>
                <w:noProof/>
                <w:webHidden/>
              </w:rPr>
            </w:r>
            <w:r>
              <w:rPr>
                <w:noProof/>
                <w:webHidden/>
              </w:rPr>
              <w:fldChar w:fldCharType="separate"/>
            </w:r>
            <w:r>
              <w:rPr>
                <w:noProof/>
                <w:webHidden/>
              </w:rPr>
              <w:t>12</w:t>
            </w:r>
            <w:r>
              <w:rPr>
                <w:noProof/>
                <w:webHidden/>
              </w:rPr>
              <w:fldChar w:fldCharType="end"/>
            </w:r>
          </w:hyperlink>
        </w:p>
        <w:p w14:paraId="1CA59934" w14:textId="71A939F4" w:rsidR="00AD7071" w:rsidRDefault="00AD7071">
          <w:pPr>
            <w:pStyle w:val="Verzeichnis2"/>
            <w:tabs>
              <w:tab w:val="left" w:pos="960"/>
              <w:tab w:val="right" w:leader="dot" w:pos="9736"/>
            </w:tabs>
            <w:rPr>
              <w:rFonts w:eastAsiaTheme="minorEastAsia"/>
              <w:noProof/>
              <w:sz w:val="24"/>
              <w:szCs w:val="24"/>
              <w:lang w:eastAsia="de-DE"/>
            </w:rPr>
          </w:pPr>
          <w:hyperlink w:anchor="_Toc230292655" w:history="1">
            <w:r w:rsidRPr="00520849">
              <w:rPr>
                <w:rStyle w:val="Hyperlink"/>
                <w:rFonts w:eastAsia="Times New Roman"/>
                <w:noProof/>
              </w:rPr>
              <w:t>4.1</w:t>
            </w:r>
            <w:r>
              <w:rPr>
                <w:rFonts w:eastAsiaTheme="minorEastAsia"/>
                <w:noProof/>
                <w:sz w:val="24"/>
                <w:szCs w:val="24"/>
                <w:lang w:eastAsia="de-DE"/>
              </w:rPr>
              <w:tab/>
            </w:r>
            <w:r w:rsidRPr="00520849">
              <w:rPr>
                <w:rStyle w:val="Hyperlink"/>
                <w:rFonts w:eastAsia="Times New Roman"/>
                <w:noProof/>
              </w:rPr>
              <w:t>Russlandsanktionen (nur bei europaweiten Vergabeverfahren)</w:t>
            </w:r>
            <w:r>
              <w:rPr>
                <w:noProof/>
                <w:webHidden/>
              </w:rPr>
              <w:tab/>
            </w:r>
            <w:r>
              <w:rPr>
                <w:noProof/>
                <w:webHidden/>
              </w:rPr>
              <w:fldChar w:fldCharType="begin"/>
            </w:r>
            <w:r>
              <w:rPr>
                <w:noProof/>
                <w:webHidden/>
              </w:rPr>
              <w:instrText xml:space="preserve"> PAGEREF _Toc230292655 \h </w:instrText>
            </w:r>
            <w:r>
              <w:rPr>
                <w:noProof/>
                <w:webHidden/>
              </w:rPr>
            </w:r>
            <w:r>
              <w:rPr>
                <w:noProof/>
                <w:webHidden/>
              </w:rPr>
              <w:fldChar w:fldCharType="separate"/>
            </w:r>
            <w:r>
              <w:rPr>
                <w:noProof/>
                <w:webHidden/>
              </w:rPr>
              <w:t>12</w:t>
            </w:r>
            <w:r>
              <w:rPr>
                <w:noProof/>
                <w:webHidden/>
              </w:rPr>
              <w:fldChar w:fldCharType="end"/>
            </w:r>
          </w:hyperlink>
        </w:p>
        <w:p w14:paraId="17F327F9" w14:textId="0A1FB10D" w:rsidR="00AD7071" w:rsidRDefault="00AD7071">
          <w:pPr>
            <w:pStyle w:val="Verzeichnis2"/>
            <w:tabs>
              <w:tab w:val="left" w:pos="960"/>
              <w:tab w:val="right" w:leader="dot" w:pos="9736"/>
            </w:tabs>
            <w:rPr>
              <w:rFonts w:eastAsiaTheme="minorEastAsia"/>
              <w:noProof/>
              <w:sz w:val="24"/>
              <w:szCs w:val="24"/>
              <w:lang w:eastAsia="de-DE"/>
            </w:rPr>
          </w:pPr>
          <w:hyperlink w:anchor="_Toc230292656" w:history="1">
            <w:r w:rsidRPr="00520849">
              <w:rPr>
                <w:rStyle w:val="Hyperlink"/>
                <w:rFonts w:eastAsia="Times New Roman"/>
                <w:noProof/>
              </w:rPr>
              <w:t>4.2</w:t>
            </w:r>
            <w:r>
              <w:rPr>
                <w:rFonts w:eastAsiaTheme="minorEastAsia"/>
                <w:noProof/>
                <w:sz w:val="24"/>
                <w:szCs w:val="24"/>
                <w:lang w:eastAsia="de-DE"/>
              </w:rPr>
              <w:tab/>
            </w:r>
            <w:r w:rsidRPr="00520849">
              <w:rPr>
                <w:rStyle w:val="Hyperlink"/>
                <w:rFonts w:eastAsia="Times New Roman"/>
                <w:noProof/>
              </w:rPr>
              <w:t>Mindestlohn (§§ 3,  4 LTTG)</w:t>
            </w:r>
            <w:r>
              <w:rPr>
                <w:noProof/>
                <w:webHidden/>
              </w:rPr>
              <w:tab/>
            </w:r>
            <w:r>
              <w:rPr>
                <w:noProof/>
                <w:webHidden/>
              </w:rPr>
              <w:fldChar w:fldCharType="begin"/>
            </w:r>
            <w:r>
              <w:rPr>
                <w:noProof/>
                <w:webHidden/>
              </w:rPr>
              <w:instrText xml:space="preserve"> PAGEREF _Toc230292656 \h </w:instrText>
            </w:r>
            <w:r>
              <w:rPr>
                <w:noProof/>
                <w:webHidden/>
              </w:rPr>
            </w:r>
            <w:r>
              <w:rPr>
                <w:noProof/>
                <w:webHidden/>
              </w:rPr>
              <w:fldChar w:fldCharType="separate"/>
            </w:r>
            <w:r>
              <w:rPr>
                <w:noProof/>
                <w:webHidden/>
              </w:rPr>
              <w:t>12</w:t>
            </w:r>
            <w:r>
              <w:rPr>
                <w:noProof/>
                <w:webHidden/>
              </w:rPr>
              <w:fldChar w:fldCharType="end"/>
            </w:r>
          </w:hyperlink>
        </w:p>
        <w:p w14:paraId="66514B41" w14:textId="04C1CFE2" w:rsidR="00AD7071" w:rsidRDefault="00AD7071">
          <w:pPr>
            <w:pStyle w:val="Verzeichnis2"/>
            <w:tabs>
              <w:tab w:val="left" w:pos="960"/>
              <w:tab w:val="right" w:leader="dot" w:pos="9736"/>
            </w:tabs>
            <w:rPr>
              <w:rFonts w:eastAsiaTheme="minorEastAsia"/>
              <w:noProof/>
              <w:sz w:val="24"/>
              <w:szCs w:val="24"/>
              <w:lang w:eastAsia="de-DE"/>
            </w:rPr>
          </w:pPr>
          <w:hyperlink w:anchor="_Toc230292657" w:history="1">
            <w:r w:rsidRPr="00520849">
              <w:rPr>
                <w:rStyle w:val="Hyperlink"/>
                <w:rFonts w:eastAsia="Times New Roman"/>
                <w:noProof/>
              </w:rPr>
              <w:t>4.3</w:t>
            </w:r>
            <w:r>
              <w:rPr>
                <w:rFonts w:eastAsiaTheme="minorEastAsia"/>
                <w:noProof/>
                <w:sz w:val="24"/>
                <w:szCs w:val="24"/>
                <w:lang w:eastAsia="de-DE"/>
              </w:rPr>
              <w:tab/>
            </w:r>
            <w:r w:rsidRPr="00520849">
              <w:rPr>
                <w:rStyle w:val="Hyperlink"/>
                <w:rFonts w:eastAsia="Times New Roman"/>
                <w:noProof/>
              </w:rPr>
              <w:t>Datenschutzregeln.</w:t>
            </w:r>
            <w:r>
              <w:rPr>
                <w:noProof/>
                <w:webHidden/>
              </w:rPr>
              <w:tab/>
            </w:r>
            <w:r>
              <w:rPr>
                <w:noProof/>
                <w:webHidden/>
              </w:rPr>
              <w:fldChar w:fldCharType="begin"/>
            </w:r>
            <w:r>
              <w:rPr>
                <w:noProof/>
                <w:webHidden/>
              </w:rPr>
              <w:instrText xml:space="preserve"> PAGEREF _Toc230292657 \h </w:instrText>
            </w:r>
            <w:r>
              <w:rPr>
                <w:noProof/>
                <w:webHidden/>
              </w:rPr>
            </w:r>
            <w:r>
              <w:rPr>
                <w:noProof/>
                <w:webHidden/>
              </w:rPr>
              <w:fldChar w:fldCharType="separate"/>
            </w:r>
            <w:r>
              <w:rPr>
                <w:noProof/>
                <w:webHidden/>
              </w:rPr>
              <w:t>13</w:t>
            </w:r>
            <w:r>
              <w:rPr>
                <w:noProof/>
                <w:webHidden/>
              </w:rPr>
              <w:fldChar w:fldCharType="end"/>
            </w:r>
          </w:hyperlink>
        </w:p>
        <w:p w14:paraId="57C0E79C" w14:textId="2724F85B" w:rsidR="00AD7071" w:rsidRDefault="00AD7071">
          <w:pPr>
            <w:pStyle w:val="Verzeichnis2"/>
            <w:tabs>
              <w:tab w:val="left" w:pos="960"/>
              <w:tab w:val="right" w:leader="dot" w:pos="9736"/>
            </w:tabs>
            <w:rPr>
              <w:rFonts w:eastAsiaTheme="minorEastAsia"/>
              <w:noProof/>
              <w:sz w:val="24"/>
              <w:szCs w:val="24"/>
              <w:lang w:eastAsia="de-DE"/>
            </w:rPr>
          </w:pPr>
          <w:hyperlink w:anchor="_Toc230292658" w:history="1">
            <w:r w:rsidRPr="00520849">
              <w:rPr>
                <w:rStyle w:val="Hyperlink"/>
                <w:rFonts w:eastAsia="Times New Roman"/>
                <w:noProof/>
              </w:rPr>
              <w:t>4.4</w:t>
            </w:r>
            <w:r>
              <w:rPr>
                <w:rFonts w:eastAsiaTheme="minorEastAsia"/>
                <w:noProof/>
                <w:sz w:val="24"/>
                <w:szCs w:val="24"/>
                <w:lang w:eastAsia="de-DE"/>
              </w:rPr>
              <w:tab/>
            </w:r>
            <w:r w:rsidRPr="00520849">
              <w:rPr>
                <w:rStyle w:val="Hyperlink"/>
                <w:rFonts w:eastAsia="Times New Roman"/>
                <w:noProof/>
              </w:rPr>
              <w:t>Eigenerklärung(en)</w:t>
            </w:r>
            <w:r>
              <w:rPr>
                <w:noProof/>
                <w:webHidden/>
              </w:rPr>
              <w:tab/>
            </w:r>
            <w:r>
              <w:rPr>
                <w:noProof/>
                <w:webHidden/>
              </w:rPr>
              <w:fldChar w:fldCharType="begin"/>
            </w:r>
            <w:r>
              <w:rPr>
                <w:noProof/>
                <w:webHidden/>
              </w:rPr>
              <w:instrText xml:space="preserve"> PAGEREF _Toc230292658 \h </w:instrText>
            </w:r>
            <w:r>
              <w:rPr>
                <w:noProof/>
                <w:webHidden/>
              </w:rPr>
            </w:r>
            <w:r>
              <w:rPr>
                <w:noProof/>
                <w:webHidden/>
              </w:rPr>
              <w:fldChar w:fldCharType="separate"/>
            </w:r>
            <w:r>
              <w:rPr>
                <w:noProof/>
                <w:webHidden/>
              </w:rPr>
              <w:t>13</w:t>
            </w:r>
            <w:r>
              <w:rPr>
                <w:noProof/>
                <w:webHidden/>
              </w:rPr>
              <w:fldChar w:fldCharType="end"/>
            </w:r>
          </w:hyperlink>
        </w:p>
        <w:p w14:paraId="1E823433" w14:textId="6BFCCAC9" w:rsidR="00AD7071" w:rsidRDefault="00AD7071">
          <w:pPr>
            <w:pStyle w:val="Verzeichnis1"/>
            <w:tabs>
              <w:tab w:val="left" w:pos="440"/>
              <w:tab w:val="right" w:leader="dot" w:pos="9736"/>
            </w:tabs>
            <w:rPr>
              <w:rFonts w:eastAsiaTheme="minorEastAsia"/>
              <w:noProof/>
              <w:sz w:val="24"/>
              <w:szCs w:val="24"/>
              <w:lang w:eastAsia="de-DE"/>
            </w:rPr>
          </w:pPr>
          <w:hyperlink w:anchor="_Toc230292659" w:history="1">
            <w:r w:rsidRPr="00520849">
              <w:rPr>
                <w:rStyle w:val="Hyperlink"/>
                <w:b/>
                <w:bCs/>
                <w:noProof/>
                <w:kern w:val="0"/>
                <w14:ligatures w14:val="none"/>
              </w:rPr>
              <w:t>5</w:t>
            </w:r>
            <w:r>
              <w:rPr>
                <w:rFonts w:eastAsiaTheme="minorEastAsia"/>
                <w:noProof/>
                <w:sz w:val="24"/>
                <w:szCs w:val="24"/>
                <w:lang w:eastAsia="de-DE"/>
              </w:rPr>
              <w:tab/>
            </w:r>
            <w:r w:rsidRPr="00520849">
              <w:rPr>
                <w:rStyle w:val="Hyperlink"/>
                <w:rFonts w:eastAsia="Times New Roman"/>
                <w:b/>
                <w:bCs/>
                <w:noProof/>
              </w:rPr>
              <w:t>Checkliste der dem Angebot beizufügenden Anlagen</w:t>
            </w:r>
            <w:r>
              <w:rPr>
                <w:noProof/>
                <w:webHidden/>
              </w:rPr>
              <w:tab/>
            </w:r>
            <w:r>
              <w:rPr>
                <w:noProof/>
                <w:webHidden/>
              </w:rPr>
              <w:fldChar w:fldCharType="begin"/>
            </w:r>
            <w:r>
              <w:rPr>
                <w:noProof/>
                <w:webHidden/>
              </w:rPr>
              <w:instrText xml:space="preserve"> PAGEREF _Toc230292659 \h </w:instrText>
            </w:r>
            <w:r>
              <w:rPr>
                <w:noProof/>
                <w:webHidden/>
              </w:rPr>
            </w:r>
            <w:r>
              <w:rPr>
                <w:noProof/>
                <w:webHidden/>
              </w:rPr>
              <w:fldChar w:fldCharType="separate"/>
            </w:r>
            <w:r>
              <w:rPr>
                <w:noProof/>
                <w:webHidden/>
              </w:rPr>
              <w:t>13</w:t>
            </w:r>
            <w:r>
              <w:rPr>
                <w:noProof/>
                <w:webHidden/>
              </w:rPr>
              <w:fldChar w:fldCharType="end"/>
            </w:r>
          </w:hyperlink>
        </w:p>
        <w:p w14:paraId="04194AEB" w14:textId="7BE8B3A6" w:rsidR="00AD7071" w:rsidRDefault="00AD7071">
          <w:pPr>
            <w:pStyle w:val="Verzeichnis1"/>
            <w:tabs>
              <w:tab w:val="left" w:pos="440"/>
              <w:tab w:val="right" w:leader="dot" w:pos="9736"/>
            </w:tabs>
            <w:rPr>
              <w:rFonts w:eastAsiaTheme="minorEastAsia"/>
              <w:noProof/>
              <w:sz w:val="24"/>
              <w:szCs w:val="24"/>
              <w:lang w:eastAsia="de-DE"/>
            </w:rPr>
          </w:pPr>
          <w:hyperlink w:anchor="_Toc230292660" w:history="1">
            <w:r w:rsidRPr="00520849">
              <w:rPr>
                <w:rStyle w:val="Hyperlink"/>
                <w:rFonts w:eastAsia="Times New Roman"/>
                <w:b/>
                <w:bCs/>
                <w:noProof/>
              </w:rPr>
              <w:t>6</w:t>
            </w:r>
            <w:r>
              <w:rPr>
                <w:rFonts w:eastAsiaTheme="minorEastAsia"/>
                <w:noProof/>
                <w:sz w:val="24"/>
                <w:szCs w:val="24"/>
                <w:lang w:eastAsia="de-DE"/>
              </w:rPr>
              <w:tab/>
            </w:r>
            <w:r w:rsidRPr="00520849">
              <w:rPr>
                <w:rStyle w:val="Hyperlink"/>
                <w:rFonts w:eastAsia="Times New Roman"/>
                <w:b/>
                <w:bCs/>
                <w:noProof/>
              </w:rPr>
              <w:t>Unterschriftsersetzende Erklärung des Auftragnehmers</w:t>
            </w:r>
            <w:r>
              <w:rPr>
                <w:noProof/>
                <w:webHidden/>
              </w:rPr>
              <w:tab/>
            </w:r>
            <w:r>
              <w:rPr>
                <w:noProof/>
                <w:webHidden/>
              </w:rPr>
              <w:fldChar w:fldCharType="begin"/>
            </w:r>
            <w:r>
              <w:rPr>
                <w:noProof/>
                <w:webHidden/>
              </w:rPr>
              <w:instrText xml:space="preserve"> PAGEREF _Toc230292660 \h </w:instrText>
            </w:r>
            <w:r>
              <w:rPr>
                <w:noProof/>
                <w:webHidden/>
              </w:rPr>
            </w:r>
            <w:r>
              <w:rPr>
                <w:noProof/>
                <w:webHidden/>
              </w:rPr>
              <w:fldChar w:fldCharType="separate"/>
            </w:r>
            <w:r>
              <w:rPr>
                <w:noProof/>
                <w:webHidden/>
              </w:rPr>
              <w:t>14</w:t>
            </w:r>
            <w:r>
              <w:rPr>
                <w:noProof/>
                <w:webHidden/>
              </w:rPr>
              <w:fldChar w:fldCharType="end"/>
            </w:r>
          </w:hyperlink>
        </w:p>
        <w:p w14:paraId="36483890" w14:textId="595BCA4C" w:rsidR="00B032CD" w:rsidRPr="00F513AE" w:rsidRDefault="00B032CD">
          <w:pPr>
            <w:rPr>
              <w:b/>
              <w:bCs/>
            </w:rPr>
          </w:pPr>
          <w:r w:rsidRPr="00911C96">
            <w:rPr>
              <w:b/>
              <w:bCs/>
              <w:sz w:val="20"/>
              <w:szCs w:val="20"/>
            </w:rPr>
            <w:fldChar w:fldCharType="end"/>
          </w:r>
          <w:r w:rsidR="00A856FA">
            <w:rPr>
              <w:b/>
              <w:bCs/>
            </w:rPr>
            <w:t>Endnoten</w:t>
          </w:r>
        </w:p>
      </w:sdtContent>
    </w:sdt>
    <w:p w14:paraId="68053871" w14:textId="7C057CB8" w:rsidR="002F3241" w:rsidRDefault="002F3241" w:rsidP="008147E6">
      <w:pPr>
        <w:rPr>
          <w:kern w:val="0"/>
          <w14:ligatures w14:val="none"/>
        </w:rPr>
      </w:pPr>
      <w:r>
        <w:rPr>
          <w:kern w:val="0"/>
          <w14:ligatures w14:val="none"/>
        </w:rPr>
        <w:br w:type="page"/>
      </w:r>
    </w:p>
    <w:p w14:paraId="798E971A" w14:textId="77777777" w:rsidR="008147E6" w:rsidRPr="008147E6" w:rsidRDefault="008147E6" w:rsidP="008147E6">
      <w:pPr>
        <w:rPr>
          <w:kern w:val="0"/>
          <w14:ligatures w14:val="none"/>
        </w:rPr>
      </w:pPr>
    </w:p>
    <w:p w14:paraId="0460B4D7" w14:textId="62BC2C88" w:rsidR="00F170FE" w:rsidRDefault="00E35A22" w:rsidP="00632F8E">
      <w:pPr>
        <w:pStyle w:val="berschrift1"/>
        <w:rPr>
          <w:rFonts w:eastAsia="Times New Roman"/>
          <w:b/>
          <w:bCs/>
          <w:sz w:val="28"/>
          <w:szCs w:val="28"/>
        </w:rPr>
      </w:pPr>
      <w:bookmarkStart w:id="1" w:name="_Toc230292626"/>
      <w:r w:rsidRPr="00632F8E">
        <w:rPr>
          <w:rFonts w:eastAsia="Times New Roman"/>
          <w:b/>
          <w:bCs/>
          <w:sz w:val="28"/>
          <w:szCs w:val="28"/>
        </w:rPr>
        <w:t>Eignungsprüfung</w:t>
      </w:r>
      <w:bookmarkEnd w:id="1"/>
    </w:p>
    <w:p w14:paraId="59150DC1" w14:textId="5846306A" w:rsidR="00F3696B" w:rsidRPr="00795624" w:rsidRDefault="00795624" w:rsidP="00795624">
      <w:pPr>
        <w:pStyle w:val="berschrift2"/>
        <w:rPr>
          <w:rFonts w:eastAsia="Times New Roman"/>
        </w:rPr>
      </w:pPr>
      <w:bookmarkStart w:id="2" w:name="_Toc230292627"/>
      <w:r w:rsidRPr="00795624">
        <w:rPr>
          <w:rFonts w:eastAsia="Times New Roman"/>
        </w:rPr>
        <w:t>Allgemeine Eignungskriterien und -nachweise</w:t>
      </w:r>
      <w:bookmarkEnd w:id="2"/>
    </w:p>
    <w:p w14:paraId="1AB98AB5" w14:textId="77777777" w:rsidR="00B62E42" w:rsidRDefault="00B62E42" w:rsidP="00B62E42"/>
    <w:p w14:paraId="50A210C2" w14:textId="42402D22" w:rsidR="00B62E42" w:rsidRDefault="00680FD5" w:rsidP="0083139A">
      <w:pPr>
        <w:jc w:val="both"/>
      </w:pPr>
      <w:r>
        <w:t xml:space="preserve">Öffentliche Aufträge dürfen nur an geeignete Unternehmen </w:t>
      </w:r>
      <w:r w:rsidR="00070532">
        <w:t>v</w:t>
      </w:r>
      <w:r>
        <w:t>erg</w:t>
      </w:r>
      <w:r w:rsidR="00070532">
        <w:t>e</w:t>
      </w:r>
      <w:r>
        <w:t>ben werden.</w:t>
      </w:r>
      <w:r w:rsidR="00070532">
        <w:t xml:space="preserve"> </w:t>
      </w:r>
      <w:r w:rsidR="00127D83">
        <w:t>Zur Überprüfung der gesetzlichen und der von uns an den Bieter gestellten Anforderungen benötigen wir von Ihnen folgende Informationen und Erklärungen:</w:t>
      </w:r>
    </w:p>
    <w:p w14:paraId="7BFDE70A" w14:textId="77777777" w:rsidR="00B84FDE" w:rsidRPr="00B62E42" w:rsidRDefault="00B84FDE" w:rsidP="0083139A">
      <w:pPr>
        <w:jc w:val="both"/>
      </w:pPr>
    </w:p>
    <w:p w14:paraId="028428EE" w14:textId="74726468" w:rsidR="00455EB6" w:rsidRPr="00407243" w:rsidRDefault="00455EB6" w:rsidP="00795624">
      <w:pPr>
        <w:pStyle w:val="berschrift3"/>
        <w:rPr>
          <w:rFonts w:eastAsia="Times New Roman"/>
        </w:rPr>
      </w:pPr>
      <w:bookmarkStart w:id="3" w:name="_Toc230292628"/>
      <w:r w:rsidRPr="00407243">
        <w:rPr>
          <w:rFonts w:eastAsia="Times New Roman"/>
        </w:rPr>
        <w:t>Ich/wir erbringe(n) alle ausgeschriebenen Leistungen</w:t>
      </w:r>
      <w:r w:rsidR="00457905" w:rsidRPr="00407243">
        <w:rPr>
          <w:rFonts w:eastAsia="Times New Roman"/>
        </w:rPr>
        <w:t>:</w:t>
      </w:r>
      <w:bookmarkEnd w:id="3"/>
    </w:p>
    <w:p w14:paraId="2322F6DF" w14:textId="77777777" w:rsidR="00455EB6" w:rsidRPr="00455EB6" w:rsidRDefault="00455EB6" w:rsidP="00455EB6">
      <w:pPr>
        <w:rPr>
          <w:color w:val="2F5496" w:themeColor="accent1" w:themeShade="BF"/>
          <w:kern w:val="0"/>
          <w14:ligatures w14:val="none"/>
        </w:rPr>
      </w:pPr>
      <w:r w:rsidRPr="00455EB6">
        <w:rPr>
          <w:b/>
          <w:bCs/>
          <w:noProof/>
          <w:color w:val="2F5496" w:themeColor="accent1" w:themeShade="BF"/>
          <w:kern w:val="0"/>
          <w:sz w:val="28"/>
          <w:szCs w:val="28"/>
          <w14:ligatures w14:val="none"/>
        </w:rPr>
        <w:drawing>
          <wp:anchor distT="0" distB="0" distL="114300" distR="114300" simplePos="0" relativeHeight="251666432" behindDoc="0" locked="0" layoutInCell="1" allowOverlap="1" wp14:anchorId="4ED876A0" wp14:editId="614BC0A6">
            <wp:simplePos x="0" y="0"/>
            <wp:positionH relativeFrom="column">
              <wp:posOffset>5866765</wp:posOffset>
            </wp:positionH>
            <wp:positionV relativeFrom="paragraph">
              <wp:posOffset>254953</wp:posOffset>
            </wp:positionV>
            <wp:extent cx="475615" cy="475615"/>
            <wp:effectExtent l="0" t="0" r="635" b="63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7B207F68" w14:textId="77777777" w:rsidTr="00365E42">
        <w:tc>
          <w:tcPr>
            <w:tcW w:w="7366" w:type="dxa"/>
            <w:tcBorders>
              <w:top w:val="nil"/>
              <w:left w:val="nil"/>
              <w:bottom w:val="nil"/>
              <w:right w:val="nil"/>
            </w:tcBorders>
          </w:tcPr>
          <w:p w14:paraId="0F659CA3"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im eigenen Betrieb/Betrieben der Bietergemeinschaft. Die zur Auftragsdurchführung erforderlichen sachlichen Mittel und Mitarbeiter stehen mir/uns bei Abgabe des Teilnahmeantrages zur Verfügung.</w:t>
            </w:r>
          </w:p>
        </w:tc>
        <w:sdt>
          <w:sdtPr>
            <w:rPr>
              <w:rFonts w:ascii="Calibri" w:eastAsia="Calibri" w:hAnsi="Calibri"/>
              <w:b/>
              <w:color w:val="000000"/>
              <w:sz w:val="28"/>
            </w:rPr>
            <w:id w:val="491997917"/>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836D89B" w14:textId="10ACF995"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F3AFEFD" w14:textId="77777777" w:rsidTr="00365E42">
        <w:tc>
          <w:tcPr>
            <w:tcW w:w="7366" w:type="dxa"/>
            <w:tcBorders>
              <w:top w:val="nil"/>
              <w:left w:val="nil"/>
              <w:bottom w:val="nil"/>
              <w:right w:val="nil"/>
            </w:tcBorders>
          </w:tcPr>
          <w:p w14:paraId="28C4B577"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Nachunternehmer erbracht</w:t>
            </w:r>
          </w:p>
          <w:p w14:paraId="1D72534D" w14:textId="04FA8670" w:rsidR="00455EB6" w:rsidRPr="00455EB6" w:rsidRDefault="00455EB6" w:rsidP="00455EB6">
            <w:pPr>
              <w:ind w:left="360"/>
              <w:textAlignment w:val="baseline"/>
              <w:rPr>
                <w:rFonts w:ascii="Calibri" w:eastAsia="Calibri" w:hAnsi="Calibri"/>
                <w:bCs/>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Nachunternehmerverzeichnis</w:t>
            </w:r>
            <w:r w:rsidRPr="00455EB6">
              <w:rPr>
                <w:rFonts w:ascii="Calibri" w:eastAsia="Calibri" w:hAnsi="Calibri"/>
                <w:bCs/>
                <w:color w:val="000000"/>
              </w:rPr>
              <w:t>“ und im Falle der Eignungsleihe das Formblatt „</w:t>
            </w:r>
            <w:r w:rsidRPr="00455EB6">
              <w:rPr>
                <w:rFonts w:ascii="Calibri" w:eastAsia="Calibri" w:hAnsi="Calibri"/>
                <w:bCs/>
                <w:color w:val="2F5496" w:themeColor="accent1" w:themeShade="BF"/>
              </w:rPr>
              <w:t xml:space="preserve">Eignungsleihe Verpflichtungserklärung“ </w:t>
            </w:r>
            <w:r w:rsidR="00EC5246">
              <w:rPr>
                <w:rFonts w:ascii="Calibri" w:eastAsia="Calibri" w:hAnsi="Calibri"/>
                <w:bCs/>
                <w:color w:val="2F5496" w:themeColor="accent1" w:themeShade="BF"/>
              </w:rPr>
              <w:t xml:space="preserve">anfordern und </w:t>
            </w:r>
            <w:r w:rsidRPr="00455EB6">
              <w:rPr>
                <w:rFonts w:ascii="Calibri" w:eastAsia="Calibri" w:hAnsi="Calibri"/>
                <w:bCs/>
                <w:color w:val="000000"/>
              </w:rPr>
              <w:t>beifügen.)</w:t>
            </w:r>
          </w:p>
        </w:tc>
        <w:sdt>
          <w:sdtPr>
            <w:rPr>
              <w:rFonts w:ascii="Calibri" w:eastAsia="Calibri" w:hAnsi="Calibri"/>
              <w:b/>
              <w:color w:val="000000"/>
              <w:sz w:val="28"/>
            </w:rPr>
            <w:id w:val="1436103710"/>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5F265DF" w14:textId="132520A3"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9485ED7" w14:textId="77777777" w:rsidTr="00365E42">
        <w:tc>
          <w:tcPr>
            <w:tcW w:w="7366" w:type="dxa"/>
            <w:tcBorders>
              <w:top w:val="nil"/>
              <w:left w:val="nil"/>
              <w:bottom w:val="nil"/>
              <w:right w:val="nil"/>
            </w:tcBorders>
          </w:tcPr>
          <w:p w14:paraId="15552E18"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Mitarbeiter erbracht, die noch nicht bei mir/uns fest angestellt sind</w:t>
            </w:r>
          </w:p>
          <w:p w14:paraId="7FD5FDB2" w14:textId="65AAEF39" w:rsidR="00455EB6" w:rsidRPr="00455EB6" w:rsidRDefault="00455EB6" w:rsidP="00455EB6">
            <w:pPr>
              <w:ind w:left="360"/>
              <w:textAlignment w:val="baseline"/>
              <w:rPr>
                <w:rFonts w:ascii="Calibri" w:eastAsia="Calibri" w:hAnsi="Calibri"/>
                <w:b/>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 xml:space="preserve">Eignungsleihe Verpflichtungserklärung“ </w:t>
            </w:r>
            <w:r w:rsidR="00632567">
              <w:rPr>
                <w:rFonts w:ascii="Calibri" w:eastAsia="Calibri" w:hAnsi="Calibri"/>
                <w:bCs/>
                <w:color w:val="2F5496" w:themeColor="accent1" w:themeShade="BF"/>
              </w:rPr>
              <w:t xml:space="preserve">anfordern und </w:t>
            </w:r>
            <w:r w:rsidRPr="00455EB6">
              <w:rPr>
                <w:rFonts w:ascii="Calibri" w:eastAsia="Calibri" w:hAnsi="Calibri"/>
                <w:bCs/>
                <w:color w:val="000000"/>
              </w:rPr>
              <w:t>beifügen.)</w:t>
            </w:r>
          </w:p>
        </w:tc>
        <w:sdt>
          <w:sdtPr>
            <w:rPr>
              <w:rFonts w:ascii="Calibri" w:eastAsia="Calibri" w:hAnsi="Calibri"/>
              <w:b/>
              <w:color w:val="000000"/>
              <w:sz w:val="28"/>
            </w:rPr>
            <w:id w:val="113413345"/>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F729198" w14:textId="5FF13740"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9A3426" w:rsidRPr="00455EB6" w14:paraId="3E6B3E5B" w14:textId="77777777" w:rsidTr="00E30B7B">
        <w:tc>
          <w:tcPr>
            <w:tcW w:w="9072" w:type="dxa"/>
            <w:gridSpan w:val="2"/>
            <w:tcBorders>
              <w:top w:val="nil"/>
              <w:left w:val="nil"/>
              <w:bottom w:val="nil"/>
              <w:right w:val="nil"/>
            </w:tcBorders>
          </w:tcPr>
          <w:p w14:paraId="358D9442" w14:textId="77777777" w:rsidR="009A3426" w:rsidRPr="009A3426" w:rsidRDefault="009A3426" w:rsidP="00455EB6">
            <w:pPr>
              <w:numPr>
                <w:ilvl w:val="0"/>
                <w:numId w:val="1"/>
              </w:numPr>
              <w:contextualSpacing/>
              <w:textAlignment w:val="baseline"/>
              <w:rPr>
                <w:rFonts w:ascii="Calibri" w:eastAsia="Calibri" w:hAnsi="Calibri"/>
                <w:b/>
                <w:color w:val="000000"/>
              </w:rPr>
            </w:pPr>
            <w:r>
              <w:rPr>
                <w:rFonts w:ascii="Calibri" w:eastAsia="Calibri" w:hAnsi="Calibri"/>
                <w:b/>
                <w:color w:val="000000"/>
              </w:rPr>
              <w:t xml:space="preserve">Die für die Ausführung erforderlichen sachlichen Mittel stehen mir nicht/nicht vollständig zur Verfügung. </w:t>
            </w:r>
            <w:r>
              <w:rPr>
                <w:rFonts w:ascii="Calibri" w:eastAsia="Calibri" w:hAnsi="Calibri"/>
                <w:bCs/>
                <w:color w:val="000000"/>
              </w:rPr>
              <w:t xml:space="preserve">Bitte erläutern Sie, welche sachlichen Mittel nicht zur Verfügung stehen und wie Sie diese bis zum Ausführungsbeginn beschaffen werden. </w:t>
            </w:r>
          </w:p>
          <w:p w14:paraId="6E494405" w14:textId="77777777" w:rsidR="00E31B9F" w:rsidRDefault="00E31B9F" w:rsidP="004A4E39">
            <w:pPr>
              <w:contextualSpacing/>
              <w:textAlignment w:val="baseline"/>
              <w:rPr>
                <w:rFonts w:ascii="Calibri" w:eastAsia="Calibri" w:hAnsi="Calibri"/>
                <w:b/>
                <w:color w:val="000000"/>
              </w:rPr>
            </w:pPr>
          </w:p>
          <w:p w14:paraId="13884E9D" w14:textId="057ED8A1" w:rsidR="009A3426" w:rsidRDefault="004A4E39" w:rsidP="004A4E39">
            <w:pPr>
              <w:contextualSpacing/>
              <w:textAlignment w:val="baseline"/>
              <w:rPr>
                <w:rFonts w:ascii="Calibri" w:eastAsia="Calibri" w:hAnsi="Calibri"/>
                <w:b/>
                <w:color w:val="000000"/>
              </w:rPr>
            </w:pPr>
            <w:r>
              <w:rPr>
                <w:rFonts w:ascii="Calibri" w:eastAsia="Calibri" w:hAnsi="Calibri"/>
                <w:b/>
                <w:color w:val="000000"/>
              </w:rPr>
              <w:t>Sachliche Mittel</w:t>
            </w:r>
            <w:r w:rsidR="00903518">
              <w:rPr>
                <w:rFonts w:ascii="Calibri" w:eastAsia="Calibri" w:hAnsi="Calibri"/>
                <w:b/>
                <w:color w:val="000000"/>
              </w:rPr>
              <w:t xml:space="preserve"> / Beschaffung: </w:t>
            </w:r>
            <w:sdt>
              <w:sdtPr>
                <w:rPr>
                  <w:rFonts w:ascii="Calibri" w:eastAsia="Calibri" w:hAnsi="Calibri"/>
                  <w:b/>
                  <w:color w:val="000000"/>
                </w:rPr>
                <w:id w:val="-1914460719"/>
                <w:placeholder>
                  <w:docPart w:val="DefaultPlaceholder_-1854013440"/>
                </w:placeholder>
                <w:showingPlcHdr/>
              </w:sdtPr>
              <w:sdtContent>
                <w:r w:rsidR="00903518" w:rsidRPr="00903518">
                  <w:rPr>
                    <w:rStyle w:val="Platzhaltertext"/>
                    <w:shd w:val="clear" w:color="auto" w:fill="FBE4D5" w:themeFill="accent2" w:themeFillTint="33"/>
                  </w:rPr>
                  <w:t>Klicken oder tippen Sie hier, um Text einzugeben.</w:t>
                </w:r>
              </w:sdtContent>
            </w:sdt>
          </w:p>
          <w:p w14:paraId="6197B465" w14:textId="77777777" w:rsidR="00E31B9F" w:rsidRDefault="00E31B9F" w:rsidP="004A4E39">
            <w:pPr>
              <w:contextualSpacing/>
              <w:textAlignment w:val="baseline"/>
              <w:rPr>
                <w:rFonts w:ascii="Calibri" w:eastAsia="Calibri" w:hAnsi="Calibri"/>
                <w:b/>
                <w:color w:val="000000"/>
              </w:rPr>
            </w:pPr>
          </w:p>
          <w:p w14:paraId="1A6561F2" w14:textId="3EAE4B5B" w:rsidR="009A3426" w:rsidRDefault="00742F1E" w:rsidP="001207A3">
            <w:pPr>
              <w:contextualSpacing/>
              <w:textAlignment w:val="baseline"/>
              <w:rPr>
                <w:rFonts w:ascii="Calibri" w:eastAsia="Calibri" w:hAnsi="Calibri"/>
                <w:b/>
                <w:color w:val="000000"/>
                <w:sz w:val="28"/>
              </w:rPr>
            </w:pPr>
            <w:r>
              <w:rPr>
                <w:rFonts w:ascii="Calibri" w:eastAsia="Calibri" w:hAnsi="Calibri"/>
                <w:b/>
                <w:color w:val="000000"/>
              </w:rPr>
              <w:t>Die sachlichen Mittel sind allgemein verfügbar</w:t>
            </w:r>
            <w:r w:rsidR="00EF46C4">
              <w:rPr>
                <w:rFonts w:ascii="Calibri" w:eastAsia="Calibri" w:hAnsi="Calibri"/>
                <w:b/>
                <w:color w:val="000000"/>
              </w:rPr>
              <w:t xml:space="preserve"> </w:t>
            </w:r>
            <w:sdt>
              <w:sdtPr>
                <w:rPr>
                  <w:rFonts w:ascii="Calibri" w:eastAsia="Calibri" w:hAnsi="Calibri"/>
                  <w:b/>
                  <w:color w:val="000000"/>
                  <w:shd w:val="clear" w:color="auto" w:fill="FBE4D5" w:themeFill="accent2" w:themeFillTint="33"/>
                </w:rPr>
                <w:id w:val="-1038124650"/>
                <w14:checkbox>
                  <w14:checked w14:val="0"/>
                  <w14:checkedState w14:val="2612" w14:font="MS Gothic"/>
                  <w14:uncheckedState w14:val="2610" w14:font="MS Gothic"/>
                </w14:checkbox>
              </w:sdtPr>
              <w:sdtContent>
                <w:r w:rsidR="00E31B9F" w:rsidRPr="00E31B9F">
                  <w:rPr>
                    <w:rFonts w:ascii="MS Gothic" w:eastAsia="MS Gothic" w:hAnsi="MS Gothic" w:hint="eastAsia"/>
                    <w:b/>
                    <w:color w:val="000000"/>
                    <w:shd w:val="clear" w:color="auto" w:fill="FBE4D5" w:themeFill="accent2" w:themeFillTint="33"/>
                  </w:rPr>
                  <w:t>☐</w:t>
                </w:r>
              </w:sdtContent>
            </w:sdt>
          </w:p>
        </w:tc>
      </w:tr>
    </w:tbl>
    <w:p w14:paraId="686B4A26" w14:textId="77777777" w:rsidR="00455EB6" w:rsidRDefault="00455EB6" w:rsidP="00455EB6">
      <w:pPr>
        <w:rPr>
          <w:kern w:val="0"/>
          <w14:ligatures w14:val="none"/>
        </w:rPr>
      </w:pPr>
    </w:p>
    <w:p w14:paraId="6B557244" w14:textId="5AAC09F4" w:rsidR="008E68EA" w:rsidRDefault="008E68EA" w:rsidP="00CC4410">
      <w:pPr>
        <w:ind w:left="851" w:hanging="851"/>
        <w:rPr>
          <w:kern w:val="0"/>
          <w14:ligatures w14:val="none"/>
        </w:rPr>
      </w:pPr>
      <w:r>
        <w:rPr>
          <w:kern w:val="0"/>
          <w14:ligatures w14:val="none"/>
        </w:rPr>
        <w:t>HINWEIS</w:t>
      </w:r>
      <w:r w:rsidR="00756493">
        <w:rPr>
          <w:kern w:val="0"/>
          <w14:ligatures w14:val="none"/>
        </w:rPr>
        <w:t xml:space="preserve">: Um das Vergabeverfahren nicht mit unnötigen Formularen zu überfrachten, haben wir von der </w:t>
      </w:r>
      <w:r w:rsidR="00444247">
        <w:rPr>
          <w:kern w:val="0"/>
          <w14:ligatures w14:val="none"/>
        </w:rPr>
        <w:t xml:space="preserve">standardisierten </w:t>
      </w:r>
      <w:r w:rsidR="00756493">
        <w:rPr>
          <w:kern w:val="0"/>
          <w14:ligatures w14:val="none"/>
        </w:rPr>
        <w:t xml:space="preserve">Beifügung der Formulare für </w:t>
      </w:r>
      <w:r w:rsidR="00000427">
        <w:rPr>
          <w:kern w:val="0"/>
          <w14:ligatures w14:val="none"/>
        </w:rPr>
        <w:t xml:space="preserve">den </w:t>
      </w:r>
      <w:r w:rsidR="00000427" w:rsidRPr="00CC4410">
        <w:rPr>
          <w:b/>
          <w:bCs/>
          <w:kern w:val="0"/>
          <w14:ligatures w14:val="none"/>
        </w:rPr>
        <w:t>Nachunternehmereinsatz</w:t>
      </w:r>
      <w:r w:rsidR="00000427">
        <w:rPr>
          <w:kern w:val="0"/>
          <w14:ligatures w14:val="none"/>
        </w:rPr>
        <w:t xml:space="preserve"> / die </w:t>
      </w:r>
      <w:r w:rsidR="00000427" w:rsidRPr="00CC4410">
        <w:rPr>
          <w:b/>
          <w:bCs/>
          <w:kern w:val="0"/>
          <w14:ligatures w14:val="none"/>
        </w:rPr>
        <w:t>Eignungsleihe</w:t>
      </w:r>
      <w:r w:rsidR="00000427">
        <w:rPr>
          <w:kern w:val="0"/>
          <w14:ligatures w14:val="none"/>
        </w:rPr>
        <w:t xml:space="preserve"> / B</w:t>
      </w:r>
      <w:r w:rsidR="00444247">
        <w:rPr>
          <w:kern w:val="0"/>
          <w14:ligatures w14:val="none"/>
        </w:rPr>
        <w:t xml:space="preserve">ildung einer </w:t>
      </w:r>
      <w:r w:rsidR="00444247" w:rsidRPr="00CC4410">
        <w:rPr>
          <w:b/>
          <w:bCs/>
          <w:kern w:val="0"/>
          <w14:ligatures w14:val="none"/>
        </w:rPr>
        <w:t xml:space="preserve">Bietergemeinschaft </w:t>
      </w:r>
      <w:r w:rsidR="00444247">
        <w:rPr>
          <w:kern w:val="0"/>
          <w14:ligatures w14:val="none"/>
        </w:rPr>
        <w:t xml:space="preserve">verzichtet. </w:t>
      </w:r>
      <w:r w:rsidR="002B6CB0">
        <w:rPr>
          <w:kern w:val="0"/>
          <w14:ligatures w14:val="none"/>
        </w:rPr>
        <w:t>Sofern eine der genannten Organisationsformen auf Sie zutrifft, bitten wir um eine kurze Mitteilung über das Vergabeport</w:t>
      </w:r>
      <w:r w:rsidR="00CC4410">
        <w:rPr>
          <w:kern w:val="0"/>
          <w14:ligatures w14:val="none"/>
        </w:rPr>
        <w:t>al. Wir werden die benötigten Formblätter dann unverzüglich hochladen.</w:t>
      </w:r>
    </w:p>
    <w:p w14:paraId="4041286B" w14:textId="77777777" w:rsidR="00CC4410" w:rsidRPr="00455EB6" w:rsidRDefault="00CC4410" w:rsidP="00455EB6">
      <w:pPr>
        <w:rPr>
          <w:kern w:val="0"/>
          <w14:ligatures w14:val="none"/>
        </w:rPr>
      </w:pPr>
    </w:p>
    <w:p w14:paraId="28D11355" w14:textId="75C17BA9" w:rsidR="00455EB6" w:rsidRPr="00407243" w:rsidRDefault="00023D50" w:rsidP="00795624">
      <w:pPr>
        <w:pStyle w:val="berschrift3"/>
        <w:rPr>
          <w:rFonts w:eastAsia="Times New Roman"/>
        </w:rPr>
      </w:pPr>
      <w:bookmarkStart w:id="4" w:name="_Toc230292629"/>
      <w:r w:rsidRPr="00407243">
        <w:rPr>
          <w:rFonts w:eastAsia="Times New Roman"/>
        </w:rPr>
        <w:t xml:space="preserve">Eigenerklärung zu den </w:t>
      </w:r>
      <w:r w:rsidR="00455EB6" w:rsidRPr="00407243">
        <w:rPr>
          <w:rFonts w:eastAsia="Times New Roman"/>
        </w:rPr>
        <w:t>Ausschlussgründe</w:t>
      </w:r>
      <w:r w:rsidRPr="00407243">
        <w:rPr>
          <w:rFonts w:eastAsia="Times New Roman"/>
        </w:rPr>
        <w:t>n</w:t>
      </w:r>
      <w:bookmarkEnd w:id="4"/>
    </w:p>
    <w:p w14:paraId="77DF6AC2" w14:textId="2D5655EC"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64384" behindDoc="0" locked="0" layoutInCell="1" allowOverlap="1" wp14:anchorId="322A890E" wp14:editId="153840E7">
            <wp:simplePos x="0" y="0"/>
            <wp:positionH relativeFrom="column">
              <wp:posOffset>5866130</wp:posOffset>
            </wp:positionH>
            <wp:positionV relativeFrom="paragraph">
              <wp:posOffset>294005</wp:posOffset>
            </wp:positionV>
            <wp:extent cx="475615" cy="475615"/>
            <wp:effectExtent l="0" t="0" r="635"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708"/>
      </w:tblGrid>
      <w:tr w:rsidR="00455EB6" w:rsidRPr="00455EB6" w14:paraId="44020CC4" w14:textId="77777777" w:rsidTr="00365E42">
        <w:tc>
          <w:tcPr>
            <w:tcW w:w="8364" w:type="dxa"/>
            <w:vAlign w:val="center"/>
          </w:tcPr>
          <w:p w14:paraId="510F8E3C" w14:textId="1FCBEDC3" w:rsidR="00455EB6" w:rsidRPr="00455EB6" w:rsidRDefault="00455EB6" w:rsidP="00455EB6">
            <w:pPr>
              <w:ind w:left="432"/>
              <w:rPr>
                <w:bCs/>
              </w:rPr>
            </w:pPr>
            <w:r w:rsidRPr="00455EB6">
              <w:rPr>
                <w:bCs/>
              </w:rPr>
              <w:t xml:space="preserve">Ich/wir bestätige(n), dass keiner der Ausschlussgründe des </w:t>
            </w:r>
            <w:hyperlink r:id="rId14" w:history="1">
              <w:r w:rsidRPr="00195C1E">
                <w:rPr>
                  <w:rStyle w:val="Hyperlink"/>
                  <w:bCs/>
                  <w:kern w:val="2"/>
                  <w14:ligatures w14:val="standardContextual"/>
                </w:rPr>
                <w:t>§ 123 (1) Ziff. 1 - 10, (4) Ziff. 1 und 2 GWB</w:t>
              </w:r>
            </w:hyperlink>
            <w:r w:rsidRPr="00455EB6">
              <w:rPr>
                <w:bCs/>
              </w:rPr>
              <w:t xml:space="preserve"> und </w:t>
            </w:r>
            <w:hyperlink r:id="rId15" w:history="1">
              <w:r w:rsidR="00001454" w:rsidRPr="00001454">
                <w:rPr>
                  <w:rStyle w:val="Hyperlink"/>
                  <w:bCs/>
                  <w:kern w:val="2"/>
                  <w14:ligatures w14:val="standardContextual"/>
                </w:rPr>
                <w:t xml:space="preserve">§ </w:t>
              </w:r>
              <w:r w:rsidRPr="00001454">
                <w:rPr>
                  <w:rStyle w:val="Hyperlink"/>
                  <w:bCs/>
                </w:rPr>
                <w:t>124 (1) Ziff. 1 - 9 GWB</w:t>
              </w:r>
            </w:hyperlink>
            <w:r w:rsidRPr="00455EB6">
              <w:rPr>
                <w:bCs/>
              </w:rPr>
              <w:t xml:space="preserve"> besteht.</w:t>
            </w:r>
          </w:p>
        </w:tc>
        <w:sdt>
          <w:sdtPr>
            <w:rPr>
              <w:rFonts w:ascii="Calibri" w:eastAsia="Calibri" w:hAnsi="Calibri"/>
              <w:b/>
              <w:color w:val="000000"/>
              <w:sz w:val="28"/>
            </w:rPr>
            <w:id w:val="-362364641"/>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5CD07414" w14:textId="7FA29EB0" w:rsidR="00455EB6" w:rsidRPr="00F209B9" w:rsidRDefault="00F209B9" w:rsidP="00F209B9">
                <w:pPr>
                  <w:jc w:val="center"/>
                  <w:textAlignment w:val="baseline"/>
                  <w:rPr>
                    <w:rFonts w:ascii="Calibri" w:eastAsia="Calibri" w:hAnsi="Calibri"/>
                    <w:b/>
                    <w:color w:val="000000"/>
                    <w:sz w:val="28"/>
                  </w:rPr>
                </w:pPr>
                <w:r w:rsidRPr="00F209B9">
                  <w:rPr>
                    <w:rFonts w:ascii="Segoe UI Symbol" w:eastAsia="Calibri" w:hAnsi="Segoe UI Symbol" w:cs="Segoe UI Symbol"/>
                    <w:b/>
                    <w:color w:val="000000"/>
                    <w:sz w:val="28"/>
                  </w:rPr>
                  <w:t>☐</w:t>
                </w:r>
              </w:p>
            </w:tc>
          </w:sdtContent>
        </w:sdt>
      </w:tr>
      <w:tr w:rsidR="00455EB6" w:rsidRPr="00455EB6" w14:paraId="14F9A2DD" w14:textId="77777777" w:rsidTr="00365E42">
        <w:tc>
          <w:tcPr>
            <w:tcW w:w="8364" w:type="dxa"/>
            <w:vAlign w:val="center"/>
          </w:tcPr>
          <w:p w14:paraId="1DB08B74" w14:textId="77777777" w:rsidR="00455EB6" w:rsidRPr="00455EB6" w:rsidRDefault="00455EB6" w:rsidP="00455EB6">
            <w:pPr>
              <w:ind w:left="432"/>
              <w:rPr>
                <w:bCs/>
              </w:rPr>
            </w:pPr>
            <w:r w:rsidRPr="00455EB6">
              <w:rPr>
                <w:bCs/>
              </w:rPr>
              <w:t xml:space="preserve">Es bestehen Ausschlussgründe gem. §§ 123, 124 GWB. </w:t>
            </w:r>
          </w:p>
          <w:p w14:paraId="18E2A939" w14:textId="6C8D16DC" w:rsidR="00455EB6" w:rsidRPr="00455EB6" w:rsidRDefault="00455EB6" w:rsidP="00455EB6">
            <w:pPr>
              <w:ind w:left="432"/>
              <w:rPr>
                <w:bCs/>
              </w:rPr>
            </w:pPr>
            <w:r w:rsidRPr="00455EB6">
              <w:rPr>
                <w:bCs/>
              </w:rPr>
              <w:t xml:space="preserve">(In diesem Fall ist dem </w:t>
            </w:r>
            <w:r w:rsidR="0072383C">
              <w:rPr>
                <w:bCs/>
              </w:rPr>
              <w:t>Angebot</w:t>
            </w:r>
            <w:r w:rsidRPr="00455EB6">
              <w:rPr>
                <w:bCs/>
              </w:rPr>
              <w:t xml:space="preserve"> eine detaillierte Beschreibung der Hinderungsgründe und ergriffenen Selbstreinigungsmaßnahmen beifügen; </w:t>
            </w:r>
            <w:hyperlink r:id="rId16" w:history="1">
              <w:r w:rsidRPr="00863296">
                <w:rPr>
                  <w:rStyle w:val="Hyperlink"/>
                  <w:bCs/>
                  <w:kern w:val="2"/>
                  <w14:ligatures w14:val="standardContextual"/>
                </w:rPr>
                <w:t>§ 125 GWB</w:t>
              </w:r>
            </w:hyperlink>
            <w:r w:rsidRPr="00455EB6">
              <w:rPr>
                <w:bCs/>
              </w:rPr>
              <w:t>).</w:t>
            </w:r>
          </w:p>
        </w:tc>
        <w:sdt>
          <w:sdtPr>
            <w:rPr>
              <w:rFonts w:ascii="Calibri" w:eastAsia="Calibri" w:hAnsi="Calibri"/>
              <w:b/>
              <w:color w:val="000000"/>
              <w:sz w:val="28"/>
            </w:rPr>
            <w:id w:val="-1004285959"/>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4A82BF81" w14:textId="1948616F" w:rsidR="00455EB6" w:rsidRPr="00F209B9" w:rsidRDefault="00F209B9" w:rsidP="00F209B9">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3CA5EF91" w14:textId="77777777" w:rsidR="001E71F8" w:rsidRDefault="001E71F8" w:rsidP="004E1303">
      <w:pPr>
        <w:ind w:left="432"/>
        <w:rPr>
          <w:kern w:val="0"/>
          <w14:ligatures w14:val="none"/>
        </w:rPr>
      </w:pPr>
    </w:p>
    <w:p w14:paraId="6F8DD47E" w14:textId="4774508B" w:rsidR="00AE5E37" w:rsidRPr="00AE5E37" w:rsidRDefault="00AE5E37" w:rsidP="00AE5E37">
      <w:pPr>
        <w:pStyle w:val="berschrift2"/>
        <w:rPr>
          <w:rFonts w:eastAsia="Times New Roman"/>
        </w:rPr>
      </w:pPr>
      <w:bookmarkStart w:id="5" w:name="_Toc230292630"/>
      <w:r w:rsidRPr="00AE5E37">
        <w:rPr>
          <w:rFonts w:eastAsia="Times New Roman"/>
        </w:rPr>
        <w:t>Auftragsbezogene Eignungskriterien und -nachweise</w:t>
      </w:r>
      <w:bookmarkEnd w:id="5"/>
    </w:p>
    <w:p w14:paraId="6CA29029" w14:textId="2E14B411" w:rsidR="00455EB6" w:rsidRPr="00407243" w:rsidRDefault="00455EB6" w:rsidP="00516F9D">
      <w:pPr>
        <w:pStyle w:val="berschrift3"/>
        <w:rPr>
          <w:rFonts w:eastAsia="Times New Roman"/>
        </w:rPr>
      </w:pPr>
      <w:bookmarkStart w:id="6" w:name="_Toc230292631"/>
      <w:r w:rsidRPr="00407243">
        <w:rPr>
          <w:rFonts w:eastAsia="Times New Roman"/>
        </w:rPr>
        <w:t>Haftpflichtversicherung</w:t>
      </w:r>
      <w:bookmarkEnd w:id="6"/>
    </w:p>
    <w:p w14:paraId="3381728D" w14:textId="77777777" w:rsidR="00455EB6" w:rsidRPr="00455EB6" w:rsidRDefault="00455EB6" w:rsidP="00455EB6">
      <w:pPr>
        <w:ind w:left="432"/>
        <w:rPr>
          <w:kern w:val="0"/>
          <w14:ligatures w14:val="none"/>
        </w:rPr>
      </w:pPr>
    </w:p>
    <w:p w14:paraId="0814563B" w14:textId="29A63D8A" w:rsidR="00455EB6" w:rsidRPr="00455EB6" w:rsidRDefault="00455EB6" w:rsidP="003F3788">
      <w:pPr>
        <w:jc w:val="both"/>
        <w:rPr>
          <w:kern w:val="0"/>
          <w14:ligatures w14:val="none"/>
        </w:rPr>
      </w:pPr>
      <w:r w:rsidRPr="00455EB6">
        <w:rPr>
          <w:kern w:val="0"/>
          <w14:ligatures w14:val="none"/>
        </w:rPr>
        <w:t xml:space="preserve">Nachweis einer Berufshaftpflichtversicherung mit einer </w:t>
      </w:r>
      <w:r w:rsidR="00B91B6E" w:rsidRPr="00B91B6E">
        <w:rPr>
          <w:kern w:val="0"/>
          <w14:ligatures w14:val="none"/>
        </w:rPr>
        <w:t>mit einer Deckungssumme für Personenschäden in Höhe von mindestens 3.000.000 EUR im Einzelfall sowie für Sach-/ Vermögens- oder sonstige Schäden in Höhe von mindestens 1.000.000 EUR im Einzelfall</w:t>
      </w:r>
      <w:r w:rsidRPr="00455EB6">
        <w:rPr>
          <w:kern w:val="0"/>
          <w14:ligatures w14:val="none"/>
        </w:rPr>
        <w:t xml:space="preserve">. Es besteht eine Verpflichtung zur Aufrechterhaltung </w:t>
      </w:r>
      <w:r w:rsidR="003474D5">
        <w:rPr>
          <w:kern w:val="0"/>
          <w14:ligatures w14:val="none"/>
        </w:rPr>
        <w:t xml:space="preserve">und zum Nachweis </w:t>
      </w:r>
      <w:r w:rsidRPr="00455EB6">
        <w:rPr>
          <w:kern w:val="0"/>
          <w14:ligatures w14:val="none"/>
        </w:rPr>
        <w:t>der Haftpflichtversicherung bis zum Projektende.</w:t>
      </w:r>
      <w:r w:rsidR="00FC6AA8">
        <w:rPr>
          <w:kern w:val="0"/>
          <w14:ligatures w14:val="none"/>
        </w:rPr>
        <w:t xml:space="preserve"> </w:t>
      </w:r>
      <w:r w:rsidR="00602D3D">
        <w:rPr>
          <w:kern w:val="0"/>
          <w14:ligatures w14:val="none"/>
        </w:rPr>
        <w:t>(Hinweis: Bei der Ausschreibung nationaler Bauleistungen ist dies kein Eignungskriterium, sondern eine Ausführungsbedingung</w:t>
      </w:r>
      <w:r w:rsidR="00B35804">
        <w:rPr>
          <w:kern w:val="0"/>
          <w14:ligatures w14:val="none"/>
        </w:rPr>
        <w:t>).</w:t>
      </w:r>
    </w:p>
    <w:p w14:paraId="0F3CC218" w14:textId="2F6072E7"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65408" behindDoc="0" locked="0" layoutInCell="1" allowOverlap="1" wp14:anchorId="28B3152B" wp14:editId="231B7236">
            <wp:simplePos x="0" y="0"/>
            <wp:positionH relativeFrom="column">
              <wp:posOffset>5963920</wp:posOffset>
            </wp:positionH>
            <wp:positionV relativeFrom="paragraph">
              <wp:posOffset>312420</wp:posOffset>
            </wp:positionV>
            <wp:extent cx="475615" cy="475615"/>
            <wp:effectExtent l="0" t="0" r="635" b="63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870"/>
      </w:tblGrid>
      <w:tr w:rsidR="00455EB6" w:rsidRPr="00455EB6" w14:paraId="773DADB2" w14:textId="77777777" w:rsidTr="00365E42">
        <w:tc>
          <w:tcPr>
            <w:tcW w:w="8364" w:type="dxa"/>
            <w:vAlign w:val="center"/>
          </w:tcPr>
          <w:p w14:paraId="28EED016"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Der Nachweis liegt dem Angebot bei.</w:t>
            </w:r>
          </w:p>
        </w:tc>
        <w:sdt>
          <w:sdtPr>
            <w:rPr>
              <w:rFonts w:ascii="MS Gothic" w:eastAsia="MS Gothic" w:hAnsi="MS Gothic"/>
              <w:b/>
              <w:color w:val="000000"/>
              <w:sz w:val="28"/>
            </w:rPr>
            <w:id w:val="-840152793"/>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6CB1ACC3" w14:textId="3EE0397B" w:rsidR="00455EB6" w:rsidRPr="00F209B9" w:rsidRDefault="00365E42" w:rsidP="00F209B9">
                <w:pPr>
                  <w:jc w:val="center"/>
                  <w:textAlignment w:val="baseline"/>
                  <w:rPr>
                    <w:rFonts w:ascii="MS Gothic" w:eastAsia="MS Gothic" w:hAnsi="MS Gothic"/>
                    <w:b/>
                    <w:color w:val="000000"/>
                    <w:sz w:val="28"/>
                  </w:rPr>
                </w:pPr>
                <w:r w:rsidRPr="00365E42">
                  <w:rPr>
                    <w:rFonts w:ascii="MS Gothic" w:eastAsia="MS Gothic" w:hAnsi="MS Gothic" w:hint="eastAsia"/>
                    <w:b/>
                    <w:color w:val="000000"/>
                    <w:sz w:val="28"/>
                  </w:rPr>
                  <w:t>☐</w:t>
                </w:r>
              </w:p>
            </w:tc>
          </w:sdtContent>
        </w:sdt>
      </w:tr>
      <w:tr w:rsidR="00455EB6" w:rsidRPr="00455EB6" w14:paraId="46F5F2B5" w14:textId="77777777" w:rsidTr="00365E42">
        <w:tc>
          <w:tcPr>
            <w:tcW w:w="8364" w:type="dxa"/>
            <w:vAlign w:val="center"/>
          </w:tcPr>
          <w:p w14:paraId="143D856B"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Ich erkläre, dass ich im Auftragsfall eine dem Mindestkriterium entsprechende Berufshaftpflichtversicherung abschließen, aufrecht erhalten und dem Auftraggeber nachweisen werde</w:t>
            </w:r>
          </w:p>
        </w:tc>
        <w:sdt>
          <w:sdtPr>
            <w:rPr>
              <w:rFonts w:ascii="MS Gothic" w:eastAsia="MS Gothic" w:hAnsi="MS Gothic"/>
              <w:b/>
              <w:color w:val="000000"/>
              <w:sz w:val="28"/>
            </w:rPr>
            <w:id w:val="-1043292956"/>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1734282D" w14:textId="77777777" w:rsidR="00455EB6" w:rsidRPr="00F209B9" w:rsidRDefault="00455EB6" w:rsidP="00F209B9">
                <w:pPr>
                  <w:jc w:val="center"/>
                  <w:textAlignment w:val="baseline"/>
                  <w:rPr>
                    <w:rFonts w:ascii="MS Gothic" w:eastAsia="MS Gothic" w:hAnsi="MS Gothic"/>
                    <w:b/>
                    <w:color w:val="000000"/>
                    <w:sz w:val="28"/>
                  </w:rPr>
                </w:pPr>
                <w:r w:rsidRPr="00F209B9">
                  <w:rPr>
                    <w:rFonts w:ascii="MS Gothic" w:eastAsia="MS Gothic" w:hAnsi="MS Gothic"/>
                    <w:b/>
                    <w:color w:val="000000"/>
                    <w:sz w:val="28"/>
                  </w:rPr>
                  <w:t>☐</w:t>
                </w:r>
              </w:p>
            </w:tc>
          </w:sdtContent>
        </w:sdt>
      </w:tr>
    </w:tbl>
    <w:p w14:paraId="646CD19C" w14:textId="416035DE" w:rsidR="00455EB6" w:rsidRDefault="00455EB6" w:rsidP="00455EB6">
      <w:pPr>
        <w:ind w:left="432"/>
        <w:rPr>
          <w:kern w:val="0"/>
          <w14:ligatures w14:val="none"/>
        </w:rPr>
      </w:pPr>
    </w:p>
    <w:p w14:paraId="7FCE7B49" w14:textId="122D6D96" w:rsidR="00911C96" w:rsidRPr="00911C96" w:rsidRDefault="001D1F43" w:rsidP="00516F9D">
      <w:pPr>
        <w:pStyle w:val="berschrift3"/>
        <w:rPr>
          <w:rFonts w:eastAsia="Times New Roman"/>
        </w:rPr>
      </w:pPr>
      <w:bookmarkStart w:id="7" w:name="_Toc230292632"/>
      <w:r>
        <w:rPr>
          <w:rFonts w:eastAsia="Times New Roman"/>
        </w:rPr>
        <w:t>U</w:t>
      </w:r>
      <w:r w:rsidR="00911C96" w:rsidRPr="00911C96">
        <w:rPr>
          <w:rFonts w:eastAsia="Times New Roman"/>
        </w:rPr>
        <w:t>msatz der letzten drei abgeschlossenen Geschäftsjahre</w:t>
      </w:r>
      <w:bookmarkEnd w:id="7"/>
    </w:p>
    <w:p w14:paraId="3AF4D91A" w14:textId="37EA6330" w:rsidR="00911C96" w:rsidRDefault="00F209B9" w:rsidP="00455EB6">
      <w:pPr>
        <w:ind w:left="432"/>
        <w:rPr>
          <w:kern w:val="0"/>
          <w14:ligatures w14:val="none"/>
        </w:rPr>
      </w:pPr>
      <w:r>
        <w:rPr>
          <w:rFonts w:eastAsia="Times New Roman"/>
          <w:noProof/>
        </w:rPr>
        <w:drawing>
          <wp:anchor distT="0" distB="0" distL="114300" distR="114300" simplePos="0" relativeHeight="251671552" behindDoc="0" locked="0" layoutInCell="1" allowOverlap="1" wp14:anchorId="18A5E47E" wp14:editId="24A529D9">
            <wp:simplePos x="0" y="0"/>
            <wp:positionH relativeFrom="column">
              <wp:posOffset>5995670</wp:posOffset>
            </wp:positionH>
            <wp:positionV relativeFrom="paragraph">
              <wp:posOffset>314748</wp:posOffset>
            </wp:positionV>
            <wp:extent cx="475615" cy="475615"/>
            <wp:effectExtent l="0" t="0" r="635" b="635"/>
            <wp:wrapNone/>
            <wp:docPr id="192025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0" w:type="auto"/>
        <w:tblLook w:val="04A0" w:firstRow="1" w:lastRow="0" w:firstColumn="1" w:lastColumn="0" w:noHBand="0" w:noVBand="1"/>
      </w:tblPr>
      <w:tblGrid>
        <w:gridCol w:w="3117"/>
        <w:gridCol w:w="3117"/>
        <w:gridCol w:w="3117"/>
      </w:tblGrid>
      <w:tr w:rsidR="008E78DC" w14:paraId="111C4AB5" w14:textId="77777777" w:rsidTr="003F07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180B8988" w14:textId="77777777" w:rsidR="008E78DC" w:rsidRDefault="008E78DC" w:rsidP="003F07BD">
            <w:pPr>
              <w:rPr>
                <w:kern w:val="0"/>
                <w14:ligatures w14:val="none"/>
              </w:rPr>
            </w:pPr>
            <w:r>
              <w:rPr>
                <w:kern w:val="0"/>
                <w14:ligatures w14:val="none"/>
              </w:rPr>
              <w:t xml:space="preserve">Jahr: </w:t>
            </w:r>
            <w:sdt>
              <w:sdtPr>
                <w:rPr>
                  <w:kern w:val="0"/>
                  <w14:ligatures w14:val="none"/>
                </w:rPr>
                <w:id w:val="493150222"/>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0DA7EEDE" w14:textId="77777777" w:rsidR="008E78DC" w:rsidRDefault="008E78DC" w:rsidP="003F07BD">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1601258315"/>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7E83608F" w14:textId="77777777" w:rsidR="008E78DC" w:rsidRDefault="008E78DC" w:rsidP="003F07BD">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Jahr:</w:t>
            </w:r>
            <w:sdt>
              <w:sdtPr>
                <w:rPr>
                  <w:kern w:val="0"/>
                  <w14:ligatures w14:val="none"/>
                </w:rPr>
                <w:id w:val="989217135"/>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8E78DC" w14:paraId="6C358D65" w14:textId="77777777" w:rsidTr="003F0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shd w:val="clear" w:color="auto" w:fill="B4C6E7" w:themeFill="accent1" w:themeFillTint="66"/>
          </w:tcPr>
          <w:p w14:paraId="056AC5DE" w14:textId="77777777" w:rsidR="008E78DC" w:rsidRDefault="008E78DC" w:rsidP="003F07BD">
            <w:pPr>
              <w:rPr>
                <w:kern w:val="0"/>
                <w14:ligatures w14:val="none"/>
              </w:rPr>
            </w:pPr>
            <w:r w:rsidRPr="00DB30F0">
              <w:rPr>
                <w:color w:val="FFFFFF" w:themeColor="background1"/>
                <w:kern w:val="0"/>
                <w14:ligatures w14:val="none"/>
              </w:rPr>
              <w:t>Gesamtumsätze</w:t>
            </w:r>
          </w:p>
        </w:tc>
      </w:tr>
      <w:tr w:rsidR="00A475BF" w14:paraId="627DC3C5" w14:textId="77777777" w:rsidTr="00E666E9">
        <w:tc>
          <w:tcPr>
            <w:cnfStyle w:val="001000000000" w:firstRow="0" w:lastRow="0" w:firstColumn="1" w:lastColumn="0" w:oddVBand="0" w:evenVBand="0" w:oddHBand="0" w:evenHBand="0" w:firstRowFirstColumn="0" w:firstRowLastColumn="0" w:lastRowFirstColumn="0" w:lastRowLastColumn="0"/>
            <w:tcW w:w="3117" w:type="dxa"/>
          </w:tcPr>
          <w:p w14:paraId="55F1F587" w14:textId="77777777" w:rsidR="00A475BF" w:rsidRPr="00911C96" w:rsidRDefault="00A475BF" w:rsidP="00E666E9">
            <w:pPr>
              <w:rPr>
                <w:b w:val="0"/>
                <w:bCs w:val="0"/>
                <w:kern w:val="0"/>
                <w14:ligatures w14:val="none"/>
              </w:rPr>
            </w:pPr>
            <w:r w:rsidRPr="00911C96">
              <w:rPr>
                <w:b w:val="0"/>
                <w:bCs w:val="0"/>
                <w:kern w:val="0"/>
                <w14:ligatures w14:val="none"/>
              </w:rPr>
              <w:t>Umsatz:</w:t>
            </w:r>
            <w:r>
              <w:rPr>
                <w:b w:val="0"/>
                <w:bCs w:val="0"/>
                <w:kern w:val="0"/>
                <w14:ligatures w14:val="none"/>
              </w:rPr>
              <w:t xml:space="preserve"> </w:t>
            </w:r>
            <w:sdt>
              <w:sdtPr>
                <w:rPr>
                  <w:kern w:val="0"/>
                  <w14:ligatures w14:val="none"/>
                </w:rPr>
                <w:id w:val="759038133"/>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b w:val="0"/>
                <w:bCs w:val="0"/>
                <w:kern w:val="0"/>
                <w14:ligatures w14:val="none"/>
              </w:rPr>
              <w:t xml:space="preserve"> € netto</w:t>
            </w:r>
          </w:p>
        </w:tc>
        <w:tc>
          <w:tcPr>
            <w:tcW w:w="3117" w:type="dxa"/>
          </w:tcPr>
          <w:p w14:paraId="3E65325B"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2106461074"/>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c>
          <w:tcPr>
            <w:tcW w:w="3117" w:type="dxa"/>
          </w:tcPr>
          <w:p w14:paraId="4B499FA1"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1271844383"/>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r>
    </w:tbl>
    <w:p w14:paraId="7D76D7BA" w14:textId="77777777" w:rsidR="00371334" w:rsidRDefault="00371334" w:rsidP="00371334">
      <w:pPr>
        <w:jc w:val="both"/>
      </w:pPr>
    </w:p>
    <w:p w14:paraId="239A04B3" w14:textId="77D2F35D" w:rsidR="007D3405" w:rsidRPr="0045679C" w:rsidRDefault="0096564B" w:rsidP="0045679C">
      <w:pPr>
        <w:pStyle w:val="berschrift3"/>
        <w:rPr>
          <w:rFonts w:eastAsia="Times New Roman"/>
        </w:rPr>
      </w:pPr>
      <w:bookmarkStart w:id="8" w:name="_Toc230292633"/>
      <w:r w:rsidRPr="0045679C">
        <w:rPr>
          <w:rFonts w:eastAsia="Times New Roman"/>
        </w:rPr>
        <w:t>Durchschnittlich beschäftigte Arbeitskräfte</w:t>
      </w:r>
      <w:bookmarkEnd w:id="8"/>
    </w:p>
    <w:p w14:paraId="57251D63" w14:textId="77777777" w:rsidR="0008326D" w:rsidRDefault="0008326D" w:rsidP="00371334">
      <w:pPr>
        <w:jc w:val="both"/>
      </w:pPr>
    </w:p>
    <w:tbl>
      <w:tblPr>
        <w:tblStyle w:val="Gitternetztabelle4Akzent11"/>
        <w:tblW w:w="0" w:type="auto"/>
        <w:tblLook w:val="04A0" w:firstRow="1" w:lastRow="0" w:firstColumn="1" w:lastColumn="0" w:noHBand="0" w:noVBand="1"/>
      </w:tblPr>
      <w:tblGrid>
        <w:gridCol w:w="3117"/>
        <w:gridCol w:w="3117"/>
        <w:gridCol w:w="3117"/>
      </w:tblGrid>
      <w:tr w:rsidR="00F715E9" w14:paraId="4AA3655D" w14:textId="77777777" w:rsidTr="00B739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4A0FAA6B" w14:textId="77777777" w:rsidR="00F715E9" w:rsidRDefault="00F715E9" w:rsidP="00B73949">
            <w:pPr>
              <w:rPr>
                <w:kern w:val="0"/>
                <w14:ligatures w14:val="none"/>
              </w:rPr>
            </w:pPr>
            <w:r>
              <w:rPr>
                <w:kern w:val="0"/>
                <w14:ligatures w14:val="none"/>
              </w:rPr>
              <w:t xml:space="preserve">Jahr: </w:t>
            </w:r>
            <w:sdt>
              <w:sdtPr>
                <w:rPr>
                  <w:kern w:val="0"/>
                  <w14:ligatures w14:val="none"/>
                </w:rPr>
                <w:id w:val="-578983596"/>
                <w:placeholder>
                  <w:docPart w:val="0071C48CF4F041D08AA782BC391063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56099CC4" w14:textId="77777777" w:rsidR="00F715E9" w:rsidRDefault="00F715E9" w:rsidP="00B73949">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337591284"/>
                <w:placeholder>
                  <w:docPart w:val="0071C48CF4F041D08AA782BC391063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49CFF97F" w14:textId="77777777" w:rsidR="00F715E9" w:rsidRDefault="00F715E9" w:rsidP="00B73949">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Jahr:</w:t>
            </w:r>
            <w:sdt>
              <w:sdtPr>
                <w:rPr>
                  <w:kern w:val="0"/>
                  <w14:ligatures w14:val="none"/>
                </w:rPr>
                <w:id w:val="1366795561"/>
                <w:placeholder>
                  <w:docPart w:val="0071C48CF4F041D08AA782BC391063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F715E9" w14:paraId="029FD42D" w14:textId="77777777" w:rsidTr="00B739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shd w:val="clear" w:color="auto" w:fill="B4C6E7" w:themeFill="accent1" w:themeFillTint="66"/>
          </w:tcPr>
          <w:p w14:paraId="79746DA9" w14:textId="67D701AA" w:rsidR="00F715E9" w:rsidRDefault="00F715E9" w:rsidP="00B73949">
            <w:pPr>
              <w:rPr>
                <w:kern w:val="0"/>
                <w14:ligatures w14:val="none"/>
              </w:rPr>
            </w:pPr>
            <w:r>
              <w:rPr>
                <w:color w:val="FFFFFF" w:themeColor="background1"/>
                <w:kern w:val="0"/>
                <w14:ligatures w14:val="none"/>
              </w:rPr>
              <w:t>Durchschnittlich beschäftigte Arbeitskräfte</w:t>
            </w:r>
          </w:p>
        </w:tc>
      </w:tr>
      <w:tr w:rsidR="00F715E9" w14:paraId="6AA28CD0" w14:textId="77777777" w:rsidTr="00B73949">
        <w:tc>
          <w:tcPr>
            <w:cnfStyle w:val="001000000000" w:firstRow="0" w:lastRow="0" w:firstColumn="1" w:lastColumn="0" w:oddVBand="0" w:evenVBand="0" w:oddHBand="0" w:evenHBand="0" w:firstRowFirstColumn="0" w:firstRowLastColumn="0" w:lastRowFirstColumn="0" w:lastRowLastColumn="0"/>
            <w:tcW w:w="3117" w:type="dxa"/>
          </w:tcPr>
          <w:p w14:paraId="489B657D" w14:textId="6B868703" w:rsidR="00F715E9" w:rsidRPr="00911C96" w:rsidRDefault="00000000" w:rsidP="00B73949">
            <w:pPr>
              <w:rPr>
                <w:b w:val="0"/>
                <w:bCs w:val="0"/>
                <w:kern w:val="0"/>
                <w14:ligatures w14:val="none"/>
              </w:rPr>
            </w:pPr>
            <w:sdt>
              <w:sdtPr>
                <w:rPr>
                  <w:kern w:val="0"/>
                  <w14:ligatures w14:val="none"/>
                </w:rPr>
                <w:id w:val="1802800098"/>
                <w:placeholder>
                  <w:docPart w:val="80A74A6B311246F28DF93171D374A856"/>
                </w:placeholder>
                <w:showingPlcHdr/>
              </w:sdtPr>
              <w:sdtContent>
                <w:r w:rsidR="00F715E9" w:rsidRPr="00B62615">
                  <w:rPr>
                    <w:rStyle w:val="Platzhaltertext"/>
                    <w:shd w:val="clear" w:color="auto" w:fill="FBE4D5" w:themeFill="accent2" w:themeFillTint="33"/>
                  </w:rPr>
                  <w:t>Klicken oder tippen Sie hier, um Text einzugeben.</w:t>
                </w:r>
              </w:sdtContent>
            </w:sdt>
            <w:r w:rsidR="008447FC">
              <w:rPr>
                <w:kern w:val="0"/>
                <w14:ligatures w14:val="none"/>
              </w:rPr>
              <w:t xml:space="preserve"> </w:t>
            </w:r>
            <w:r w:rsidR="008447FC" w:rsidRPr="008447FC">
              <w:rPr>
                <w:b w:val="0"/>
                <w:bCs w:val="0"/>
                <w:kern w:val="0"/>
                <w14:ligatures w14:val="none"/>
              </w:rPr>
              <w:t>Vollzeitäquivalent</w:t>
            </w:r>
          </w:p>
        </w:tc>
        <w:tc>
          <w:tcPr>
            <w:tcW w:w="3117" w:type="dxa"/>
          </w:tcPr>
          <w:p w14:paraId="0C914D86" w14:textId="6C1F3675" w:rsidR="00F715E9" w:rsidRDefault="00000000" w:rsidP="00B73949">
            <w:pPr>
              <w:cnfStyle w:val="000000000000" w:firstRow="0" w:lastRow="0" w:firstColumn="0" w:lastColumn="0" w:oddVBand="0" w:evenVBand="0" w:oddHBand="0" w:evenHBand="0" w:firstRowFirstColumn="0" w:firstRowLastColumn="0" w:lastRowFirstColumn="0" w:lastRowLastColumn="0"/>
              <w:rPr>
                <w:kern w:val="0"/>
                <w14:ligatures w14:val="none"/>
              </w:rPr>
            </w:pPr>
            <w:sdt>
              <w:sdtPr>
                <w:rPr>
                  <w:kern w:val="0"/>
                  <w14:ligatures w14:val="none"/>
                </w:rPr>
                <w:id w:val="-952237003"/>
                <w:placeholder>
                  <w:docPart w:val="80A74A6B311246F28DF93171D374A856"/>
                </w:placeholder>
                <w:showingPlcHdr/>
              </w:sdtPr>
              <w:sdtContent>
                <w:r w:rsidR="00F715E9" w:rsidRPr="00B62615">
                  <w:rPr>
                    <w:rStyle w:val="Platzhaltertext"/>
                    <w:shd w:val="clear" w:color="auto" w:fill="FBE4D5" w:themeFill="accent2" w:themeFillTint="33"/>
                  </w:rPr>
                  <w:t>Klicken oder tippen Sie hier, um Text einzugeben.</w:t>
                </w:r>
              </w:sdtContent>
            </w:sdt>
            <w:r w:rsidR="008447FC" w:rsidRPr="008447FC">
              <w:rPr>
                <w:b/>
                <w:bCs/>
                <w:kern w:val="0"/>
                <w14:ligatures w14:val="none"/>
              </w:rPr>
              <w:t xml:space="preserve"> </w:t>
            </w:r>
            <w:r w:rsidR="008447FC" w:rsidRPr="008447FC">
              <w:rPr>
                <w:kern w:val="0"/>
                <w14:ligatures w14:val="none"/>
              </w:rPr>
              <w:t>Vollzeitäquivalent</w:t>
            </w:r>
          </w:p>
        </w:tc>
        <w:tc>
          <w:tcPr>
            <w:tcW w:w="3117" w:type="dxa"/>
          </w:tcPr>
          <w:p w14:paraId="3D57C161" w14:textId="1AAE0093" w:rsidR="00F715E9" w:rsidRDefault="00000000" w:rsidP="00B73949">
            <w:pPr>
              <w:cnfStyle w:val="000000000000" w:firstRow="0" w:lastRow="0" w:firstColumn="0" w:lastColumn="0" w:oddVBand="0" w:evenVBand="0" w:oddHBand="0" w:evenHBand="0" w:firstRowFirstColumn="0" w:firstRowLastColumn="0" w:lastRowFirstColumn="0" w:lastRowLastColumn="0"/>
              <w:rPr>
                <w:kern w:val="0"/>
                <w14:ligatures w14:val="none"/>
              </w:rPr>
            </w:pPr>
            <w:sdt>
              <w:sdtPr>
                <w:rPr>
                  <w:kern w:val="0"/>
                  <w14:ligatures w14:val="none"/>
                </w:rPr>
                <w:id w:val="-1064025862"/>
                <w:placeholder>
                  <w:docPart w:val="80A74A6B311246F28DF93171D374A856"/>
                </w:placeholder>
                <w:showingPlcHdr/>
              </w:sdtPr>
              <w:sdtContent>
                <w:r w:rsidR="00F715E9" w:rsidRPr="00B62615">
                  <w:rPr>
                    <w:rStyle w:val="Platzhaltertext"/>
                    <w:shd w:val="clear" w:color="auto" w:fill="FBE4D5" w:themeFill="accent2" w:themeFillTint="33"/>
                  </w:rPr>
                  <w:t>Klicken oder tippen Sie hier, um Text einzugeben.</w:t>
                </w:r>
              </w:sdtContent>
            </w:sdt>
            <w:r w:rsidR="00F715E9">
              <w:rPr>
                <w:kern w:val="0"/>
                <w14:ligatures w14:val="none"/>
              </w:rPr>
              <w:t xml:space="preserve"> </w:t>
            </w:r>
            <w:r w:rsidR="008447FC" w:rsidRPr="008447FC">
              <w:rPr>
                <w:kern w:val="0"/>
                <w14:ligatures w14:val="none"/>
              </w:rPr>
              <w:t>Vollzeitäquivalent</w:t>
            </w:r>
          </w:p>
        </w:tc>
      </w:tr>
    </w:tbl>
    <w:p w14:paraId="7E20D76D" w14:textId="77777777" w:rsidR="007D3405" w:rsidRDefault="007D3405" w:rsidP="00371334">
      <w:pPr>
        <w:jc w:val="both"/>
      </w:pPr>
    </w:p>
    <w:p w14:paraId="40A695F3" w14:textId="77777777" w:rsidR="005568EC" w:rsidRPr="00EF7CAE" w:rsidRDefault="005568EC" w:rsidP="005568EC">
      <w:pPr>
        <w:pStyle w:val="berschrift3"/>
        <w:rPr>
          <w:rFonts w:eastAsia="Times New Roman"/>
        </w:rPr>
      </w:pPr>
      <w:bookmarkStart w:id="9" w:name="_Toc173404994"/>
      <w:bookmarkStart w:id="10" w:name="_Toc230292634"/>
      <w:r>
        <w:rPr>
          <w:rFonts w:eastAsia="Times New Roman"/>
        </w:rPr>
        <w:t xml:space="preserve">Benennung von Fachkräften, ggfls. </w:t>
      </w:r>
      <w:r w:rsidRPr="00EF7CAE">
        <w:rPr>
          <w:rFonts w:eastAsia="Times New Roman"/>
        </w:rPr>
        <w:t>Mindestbedingung</w:t>
      </w:r>
      <w:bookmarkEnd w:id="9"/>
      <w:bookmarkEnd w:id="10"/>
    </w:p>
    <w:p w14:paraId="51D36989" w14:textId="77777777" w:rsidR="005568EC" w:rsidRDefault="005568EC" w:rsidP="005568EC"/>
    <w:p w14:paraId="368499F1" w14:textId="77777777" w:rsidR="005568EC" w:rsidRDefault="005568EC" w:rsidP="005568EC">
      <w:pPr>
        <w:jc w:val="both"/>
        <w:rPr>
          <w:rFonts w:ascii="Calibri" w:eastAsia="Calibri" w:hAnsi="Calibri"/>
          <w:bCs/>
          <w:color w:val="000000"/>
        </w:rPr>
      </w:pPr>
      <w:r>
        <w:t xml:space="preserve">Bitte beachten Sie, dass die Vergabebekanntmachung als Mindestbedingung die Benennung von Fachkräften und ihrer Berufserfahrung enthalten kann, welche Sie bei der Auftragsdurchführung einzusetzen beabsichtigen. Benennen Sie diese bitte in der nachfolgenden Tabelle und fügen die </w:t>
      </w:r>
      <w:r w:rsidRPr="00266E0B">
        <w:rPr>
          <w:rFonts w:ascii="Calibri" w:eastAsia="Calibri" w:hAnsi="Calibri"/>
          <w:b/>
          <w:color w:val="000000"/>
        </w:rPr>
        <w:t>Bescheinigungen über die berufliche Befähigung</w:t>
      </w:r>
      <w:r w:rsidRPr="00454196">
        <w:rPr>
          <w:rFonts w:ascii="Calibri" w:eastAsia="Calibri" w:hAnsi="Calibri"/>
          <w:bCs/>
          <w:color w:val="000000"/>
        </w:rPr>
        <w:t xml:space="preserve"> der für das Projekt verantwortlichen Fachkräfte in Form von Studien- und Ausbildungsnachweisen</w:t>
      </w:r>
      <w:r>
        <w:rPr>
          <w:rFonts w:ascii="Calibri" w:eastAsia="Calibri" w:hAnsi="Calibri"/>
          <w:bCs/>
          <w:color w:val="000000"/>
        </w:rPr>
        <w:t xml:space="preserve"> bei.</w:t>
      </w:r>
    </w:p>
    <w:p w14:paraId="18127EFB" w14:textId="77777777" w:rsidR="005568EC" w:rsidRDefault="005568EC" w:rsidP="005568EC">
      <w:pPr>
        <w:jc w:val="both"/>
        <w:rPr>
          <w:rFonts w:ascii="Calibri" w:eastAsia="Calibri" w:hAnsi="Calibri"/>
          <w:bCs/>
          <w:color w:val="000000"/>
        </w:rPr>
      </w:pPr>
    </w:p>
    <w:tbl>
      <w:tblPr>
        <w:tblStyle w:val="Gitternetztabelle4Akzent11"/>
        <w:tblW w:w="0" w:type="auto"/>
        <w:jc w:val="center"/>
        <w:tblLook w:val="04A0" w:firstRow="1" w:lastRow="0" w:firstColumn="1" w:lastColumn="0" w:noHBand="0" w:noVBand="1"/>
      </w:tblPr>
      <w:tblGrid>
        <w:gridCol w:w="1958"/>
        <w:gridCol w:w="2224"/>
        <w:gridCol w:w="1948"/>
        <w:gridCol w:w="2120"/>
        <w:gridCol w:w="1486"/>
      </w:tblGrid>
      <w:tr w:rsidR="005568EC" w14:paraId="2825A25D" w14:textId="77777777" w:rsidTr="00D439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8" w:type="dxa"/>
          </w:tcPr>
          <w:p w14:paraId="189E2127" w14:textId="77777777" w:rsidR="005568EC" w:rsidRDefault="005568EC" w:rsidP="00D439F0">
            <w:r>
              <w:rPr>
                <w:rFonts w:eastAsia="Times New Roman"/>
                <w:noProof/>
              </w:rPr>
              <w:drawing>
                <wp:anchor distT="0" distB="0" distL="114300" distR="114300" simplePos="0" relativeHeight="251694080" behindDoc="0" locked="0" layoutInCell="1" allowOverlap="1" wp14:anchorId="68217C09" wp14:editId="67A05A01">
                  <wp:simplePos x="0" y="0"/>
                  <wp:positionH relativeFrom="column">
                    <wp:posOffset>6214533</wp:posOffset>
                  </wp:positionH>
                  <wp:positionV relativeFrom="paragraph">
                    <wp:posOffset>310515</wp:posOffset>
                  </wp:positionV>
                  <wp:extent cx="475615" cy="475615"/>
                  <wp:effectExtent l="0" t="0" r="635" b="635"/>
                  <wp:wrapNone/>
                  <wp:docPr id="1445658937" name="Grafik 1" descr="Ein Bild, das Screenshot,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58937" name="Grafik 1" descr="Ein Bild, das Screenshot, Farbigkeit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r>
              <w:t>Name</w:t>
            </w:r>
          </w:p>
        </w:tc>
        <w:tc>
          <w:tcPr>
            <w:tcW w:w="2224" w:type="dxa"/>
          </w:tcPr>
          <w:p w14:paraId="056A90F7" w14:textId="77777777" w:rsidR="005568EC" w:rsidRDefault="005568EC" w:rsidP="00D439F0">
            <w:pPr>
              <w:cnfStyle w:val="100000000000" w:firstRow="1" w:lastRow="0" w:firstColumn="0" w:lastColumn="0" w:oddVBand="0" w:evenVBand="0" w:oddHBand="0" w:evenHBand="0" w:firstRowFirstColumn="0" w:firstRowLastColumn="0" w:lastRowFirstColumn="0" w:lastRowLastColumn="0"/>
            </w:pPr>
            <w:r>
              <w:t>Berufsbezeichnung</w:t>
            </w:r>
          </w:p>
        </w:tc>
        <w:tc>
          <w:tcPr>
            <w:tcW w:w="1948" w:type="dxa"/>
          </w:tcPr>
          <w:p w14:paraId="64480542" w14:textId="77777777" w:rsidR="005568EC" w:rsidRDefault="005568EC" w:rsidP="00D439F0">
            <w:pPr>
              <w:cnfStyle w:val="100000000000" w:firstRow="1" w:lastRow="0" w:firstColumn="0" w:lastColumn="0" w:oddVBand="0" w:evenVBand="0" w:oddHBand="0" w:evenHBand="0" w:firstRowFirstColumn="0" w:firstRowLastColumn="0" w:lastRowFirstColumn="0" w:lastRowLastColumn="0"/>
            </w:pPr>
            <w:r>
              <w:t>Position im Projekt</w:t>
            </w:r>
          </w:p>
        </w:tc>
        <w:tc>
          <w:tcPr>
            <w:tcW w:w="2120" w:type="dxa"/>
          </w:tcPr>
          <w:p w14:paraId="39FE914A" w14:textId="77777777" w:rsidR="005568EC" w:rsidRDefault="005568EC" w:rsidP="00D439F0">
            <w:pPr>
              <w:cnfStyle w:val="100000000000" w:firstRow="1" w:lastRow="0" w:firstColumn="0" w:lastColumn="0" w:oddVBand="0" w:evenVBand="0" w:oddHBand="0" w:evenHBand="0" w:firstRowFirstColumn="0" w:firstRowLastColumn="0" w:lastRowFirstColumn="0" w:lastRowLastColumn="0"/>
            </w:pPr>
            <w:r>
              <w:t>Berufserfahrung in Jahren</w:t>
            </w:r>
          </w:p>
        </w:tc>
        <w:tc>
          <w:tcPr>
            <w:tcW w:w="1486" w:type="dxa"/>
            <w:shd w:val="clear" w:color="auto" w:fill="FF0000"/>
            <w:vAlign w:val="center"/>
          </w:tcPr>
          <w:p w14:paraId="76189554" w14:textId="77777777" w:rsidR="005568EC" w:rsidRDefault="005568EC" w:rsidP="00D439F0">
            <w:pPr>
              <w:cnfStyle w:val="100000000000" w:firstRow="1" w:lastRow="0" w:firstColumn="0" w:lastColumn="0" w:oddVBand="0" w:evenVBand="0" w:oddHBand="0" w:evenHBand="0" w:firstRowFirstColumn="0" w:firstRowLastColumn="0" w:lastRowFirstColumn="0" w:lastRowLastColumn="0"/>
            </w:pPr>
            <w:r>
              <w:t>Vertretungs-berechtigung</w:t>
            </w:r>
          </w:p>
        </w:tc>
      </w:tr>
      <w:tr w:rsidR="005568EC" w14:paraId="5A121301" w14:textId="77777777" w:rsidTr="00D439F0">
        <w:trPr>
          <w:cnfStyle w:val="000000100000" w:firstRow="0" w:lastRow="0" w:firstColumn="0" w:lastColumn="0" w:oddVBand="0" w:evenVBand="0" w:oddHBand="1" w:evenHBand="0" w:firstRowFirstColumn="0" w:firstRowLastColumn="0" w:lastRowFirstColumn="0" w:lastRowLastColumn="0"/>
          <w:trHeight w:val="851"/>
          <w:jc w:val="center"/>
        </w:trPr>
        <w:sdt>
          <w:sdtPr>
            <w:id w:val="-1050836452"/>
            <w:placeholder>
              <w:docPart w:val="7BE9D05DD5D945F7B9C63C741F2D1FF5"/>
            </w:placeholder>
            <w:showingPlcHdr/>
          </w:sdt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46D2A486"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1593316616"/>
            <w:placeholder>
              <w:docPart w:val="7BE9D05DD5D945F7B9C63C741F2D1FF5"/>
            </w:placeholder>
            <w:showingPlcHdr/>
          </w:sdtPr>
          <w:sdtContent>
            <w:tc>
              <w:tcPr>
                <w:tcW w:w="2224" w:type="dxa"/>
                <w:vAlign w:val="center"/>
              </w:tcPr>
              <w:p w14:paraId="19FE813F"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1780596527"/>
            <w:placeholder>
              <w:docPart w:val="582DEDF8A65945AC9E912FCA2159B7B6"/>
            </w:placeholder>
            <w:showingPlcHdr/>
          </w:sdtPr>
          <w:sdtContent>
            <w:tc>
              <w:tcPr>
                <w:tcW w:w="1948" w:type="dxa"/>
              </w:tcPr>
              <w:p w14:paraId="53B11C30"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594711106"/>
            <w:placeholder>
              <w:docPart w:val="7BE9D05DD5D945F7B9C63C741F2D1FF5"/>
            </w:placeholder>
            <w:showingPlcHdr/>
          </w:sdtPr>
          <w:sdtContent>
            <w:tc>
              <w:tcPr>
                <w:tcW w:w="2120" w:type="dxa"/>
                <w:vAlign w:val="center"/>
              </w:tcPr>
              <w:p w14:paraId="4C933028"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368834587"/>
            <w14:checkbox>
              <w14:checked w14:val="0"/>
              <w14:checkedState w14:val="2612" w14:font="MS Gothic"/>
              <w14:uncheckedState w14:val="2610" w14:font="MS Gothic"/>
            </w14:checkbox>
          </w:sdtPr>
          <w:sdtContent>
            <w:tc>
              <w:tcPr>
                <w:tcW w:w="1486" w:type="dxa"/>
                <w:vAlign w:val="center"/>
              </w:tcPr>
              <w:p w14:paraId="45AB5CC0" w14:textId="77777777" w:rsidR="005568EC" w:rsidRDefault="005568EC" w:rsidP="00D439F0">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shd w:val="clear" w:color="auto" w:fill="FBE4D5" w:themeFill="accent2" w:themeFillTint="33"/>
                  </w:rPr>
                  <w:t>☐</w:t>
                </w:r>
              </w:p>
            </w:tc>
          </w:sdtContent>
        </w:sdt>
      </w:tr>
      <w:tr w:rsidR="005568EC" w14:paraId="51EB25B7" w14:textId="77777777" w:rsidTr="00D439F0">
        <w:trPr>
          <w:trHeight w:val="851"/>
          <w:jc w:val="center"/>
        </w:trPr>
        <w:sdt>
          <w:sdtPr>
            <w:id w:val="-1555466336"/>
            <w:placeholder>
              <w:docPart w:val="7BE9D05DD5D945F7B9C63C741F2D1FF5"/>
            </w:placeholder>
            <w:showingPlcHdr/>
          </w:sdt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027004BA"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2010630808"/>
            <w:placeholder>
              <w:docPart w:val="7BE9D05DD5D945F7B9C63C741F2D1FF5"/>
            </w:placeholder>
            <w:showingPlcHdr/>
          </w:sdtPr>
          <w:sdtContent>
            <w:tc>
              <w:tcPr>
                <w:tcW w:w="2224" w:type="dxa"/>
                <w:vAlign w:val="center"/>
              </w:tcPr>
              <w:p w14:paraId="1E72149C"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1533255253"/>
            <w:placeholder>
              <w:docPart w:val="582DEDF8A65945AC9E912FCA2159B7B6"/>
            </w:placeholder>
            <w:showingPlcHdr/>
          </w:sdtPr>
          <w:sdtContent>
            <w:tc>
              <w:tcPr>
                <w:tcW w:w="1948" w:type="dxa"/>
              </w:tcPr>
              <w:p w14:paraId="198D71A1"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441132012"/>
            <w:placeholder>
              <w:docPart w:val="7BE9D05DD5D945F7B9C63C741F2D1FF5"/>
            </w:placeholder>
            <w:showingPlcHdr/>
          </w:sdtPr>
          <w:sdtContent>
            <w:tc>
              <w:tcPr>
                <w:tcW w:w="2120" w:type="dxa"/>
                <w:vAlign w:val="center"/>
              </w:tcPr>
              <w:p w14:paraId="624CE682"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436105035"/>
            <w14:checkbox>
              <w14:checked w14:val="0"/>
              <w14:checkedState w14:val="2612" w14:font="MS Gothic"/>
              <w14:uncheckedState w14:val="2610" w14:font="MS Gothic"/>
            </w14:checkbox>
          </w:sdtPr>
          <w:sdtContent>
            <w:tc>
              <w:tcPr>
                <w:tcW w:w="1486" w:type="dxa"/>
                <w:vAlign w:val="center"/>
              </w:tcPr>
              <w:p w14:paraId="3B33EBD5" w14:textId="77777777" w:rsidR="005568EC" w:rsidRDefault="005568EC" w:rsidP="00D439F0">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shd w:val="clear" w:color="auto" w:fill="FBE4D5" w:themeFill="accent2" w:themeFillTint="33"/>
                  </w:rPr>
                  <w:t>☐</w:t>
                </w:r>
              </w:p>
            </w:tc>
          </w:sdtContent>
        </w:sdt>
      </w:tr>
      <w:tr w:rsidR="005568EC" w14:paraId="47EE14CE" w14:textId="77777777" w:rsidTr="00D439F0">
        <w:trPr>
          <w:cnfStyle w:val="000000100000" w:firstRow="0" w:lastRow="0" w:firstColumn="0" w:lastColumn="0" w:oddVBand="0" w:evenVBand="0" w:oddHBand="1" w:evenHBand="0" w:firstRowFirstColumn="0" w:firstRowLastColumn="0" w:lastRowFirstColumn="0" w:lastRowLastColumn="0"/>
          <w:trHeight w:val="851"/>
          <w:jc w:val="center"/>
        </w:trPr>
        <w:sdt>
          <w:sdtPr>
            <w:id w:val="-943849601"/>
            <w:placeholder>
              <w:docPart w:val="7BE9D05DD5D945F7B9C63C741F2D1FF5"/>
            </w:placeholder>
            <w:showingPlcHdr/>
          </w:sdt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4512C76E"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1575314389"/>
            <w:placeholder>
              <w:docPart w:val="7BE9D05DD5D945F7B9C63C741F2D1FF5"/>
            </w:placeholder>
            <w:showingPlcHdr/>
          </w:sdtPr>
          <w:sdtContent>
            <w:tc>
              <w:tcPr>
                <w:tcW w:w="2224" w:type="dxa"/>
                <w:vAlign w:val="center"/>
              </w:tcPr>
              <w:p w14:paraId="7C799AA7"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23483013"/>
            <w:placeholder>
              <w:docPart w:val="582DEDF8A65945AC9E912FCA2159B7B6"/>
            </w:placeholder>
            <w:showingPlcHdr/>
          </w:sdtPr>
          <w:sdtContent>
            <w:tc>
              <w:tcPr>
                <w:tcW w:w="1948" w:type="dxa"/>
              </w:tcPr>
              <w:p w14:paraId="602EF4BF"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359893928"/>
            <w:placeholder>
              <w:docPart w:val="7BE9D05DD5D945F7B9C63C741F2D1FF5"/>
            </w:placeholder>
            <w:showingPlcHdr/>
          </w:sdtPr>
          <w:sdtContent>
            <w:tc>
              <w:tcPr>
                <w:tcW w:w="2120" w:type="dxa"/>
                <w:vAlign w:val="center"/>
              </w:tcPr>
              <w:p w14:paraId="04703BCD"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1060215553"/>
            <w14:checkbox>
              <w14:checked w14:val="0"/>
              <w14:checkedState w14:val="2612" w14:font="MS Gothic"/>
              <w14:uncheckedState w14:val="2610" w14:font="MS Gothic"/>
            </w14:checkbox>
          </w:sdtPr>
          <w:sdtContent>
            <w:tc>
              <w:tcPr>
                <w:tcW w:w="1486" w:type="dxa"/>
                <w:shd w:val="clear" w:color="auto" w:fill="FBE4D5" w:themeFill="accent2" w:themeFillTint="33"/>
                <w:vAlign w:val="center"/>
              </w:tcPr>
              <w:p w14:paraId="60B2D6FA" w14:textId="77777777" w:rsidR="005568EC" w:rsidRDefault="005568EC" w:rsidP="00D439F0">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rPr>
                  <w:t>☐</w:t>
                </w:r>
              </w:p>
            </w:tc>
          </w:sdtContent>
        </w:sdt>
      </w:tr>
      <w:tr w:rsidR="005568EC" w14:paraId="546E536A" w14:textId="77777777" w:rsidTr="00D439F0">
        <w:trPr>
          <w:trHeight w:val="851"/>
          <w:jc w:val="center"/>
        </w:trPr>
        <w:sdt>
          <w:sdtPr>
            <w:id w:val="-1425416709"/>
            <w:placeholder>
              <w:docPart w:val="7BE9D05DD5D945F7B9C63C741F2D1FF5"/>
            </w:placeholder>
            <w:showingPlcHdr/>
          </w:sdt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13A0F077"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603107994"/>
            <w:placeholder>
              <w:docPart w:val="7BE9D05DD5D945F7B9C63C741F2D1FF5"/>
            </w:placeholder>
            <w:showingPlcHdr/>
          </w:sdtPr>
          <w:sdtContent>
            <w:tc>
              <w:tcPr>
                <w:tcW w:w="2224" w:type="dxa"/>
                <w:vAlign w:val="center"/>
              </w:tcPr>
              <w:p w14:paraId="2035BF9A"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422641096"/>
            <w:placeholder>
              <w:docPart w:val="582DEDF8A65945AC9E912FCA2159B7B6"/>
            </w:placeholder>
            <w:showingPlcHdr/>
          </w:sdtPr>
          <w:sdtContent>
            <w:tc>
              <w:tcPr>
                <w:tcW w:w="1948" w:type="dxa"/>
              </w:tcPr>
              <w:p w14:paraId="49043D87"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515494477"/>
            <w:placeholder>
              <w:docPart w:val="7BE9D05DD5D945F7B9C63C741F2D1FF5"/>
            </w:placeholder>
            <w:showingPlcHdr/>
          </w:sdtPr>
          <w:sdtContent>
            <w:tc>
              <w:tcPr>
                <w:tcW w:w="2120" w:type="dxa"/>
                <w:vAlign w:val="center"/>
              </w:tcPr>
              <w:p w14:paraId="42B941EE" w14:textId="77777777" w:rsidR="005568EC" w:rsidRDefault="005568EC" w:rsidP="00D439F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383068465"/>
            <w14:checkbox>
              <w14:checked w14:val="0"/>
              <w14:checkedState w14:val="2612" w14:font="MS Gothic"/>
              <w14:uncheckedState w14:val="2610" w14:font="MS Gothic"/>
            </w14:checkbox>
          </w:sdtPr>
          <w:sdtContent>
            <w:tc>
              <w:tcPr>
                <w:tcW w:w="1486" w:type="dxa"/>
                <w:vAlign w:val="center"/>
              </w:tcPr>
              <w:p w14:paraId="582311CA" w14:textId="77777777" w:rsidR="005568EC" w:rsidRDefault="005568EC" w:rsidP="00D439F0">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shd w:val="clear" w:color="auto" w:fill="FBE4D5" w:themeFill="accent2" w:themeFillTint="33"/>
                  </w:rPr>
                  <w:t>☐</w:t>
                </w:r>
              </w:p>
            </w:tc>
          </w:sdtContent>
        </w:sdt>
      </w:tr>
      <w:tr w:rsidR="005568EC" w14:paraId="35EBD8A4" w14:textId="77777777" w:rsidTr="00D439F0">
        <w:trPr>
          <w:cnfStyle w:val="000000100000" w:firstRow="0" w:lastRow="0" w:firstColumn="0" w:lastColumn="0" w:oddVBand="0" w:evenVBand="0" w:oddHBand="1" w:evenHBand="0" w:firstRowFirstColumn="0" w:firstRowLastColumn="0" w:lastRowFirstColumn="0" w:lastRowLastColumn="0"/>
          <w:trHeight w:val="851"/>
          <w:jc w:val="center"/>
        </w:trPr>
        <w:sdt>
          <w:sdtPr>
            <w:id w:val="-1339613523"/>
            <w:placeholder>
              <w:docPart w:val="7BE9D05DD5D945F7B9C63C741F2D1FF5"/>
            </w:placeholder>
            <w:showingPlcHdr/>
          </w:sdtPr>
          <w:sdtContent>
            <w:tc>
              <w:tcPr>
                <w:cnfStyle w:val="001000000000" w:firstRow="0" w:lastRow="0" w:firstColumn="1" w:lastColumn="0" w:oddVBand="0" w:evenVBand="0" w:oddHBand="0" w:evenHBand="0" w:firstRowFirstColumn="0" w:firstRowLastColumn="0" w:lastRowFirstColumn="0" w:lastRowLastColumn="0"/>
                <w:tcW w:w="1958" w:type="dxa"/>
                <w:vAlign w:val="center"/>
              </w:tcPr>
              <w:p w14:paraId="2782EBF7" w14:textId="77777777" w:rsidR="005568EC" w:rsidRDefault="005568EC" w:rsidP="00D439F0">
                <w:r w:rsidRPr="008C0C02">
                  <w:rPr>
                    <w:rStyle w:val="Platzhaltertext"/>
                    <w:shd w:val="clear" w:color="auto" w:fill="FBE4D5" w:themeFill="accent2" w:themeFillTint="33"/>
                  </w:rPr>
                  <w:t>Klicken oder tippen Sie hier, um Text einzugeben.</w:t>
                </w:r>
              </w:p>
            </w:tc>
          </w:sdtContent>
        </w:sdt>
        <w:sdt>
          <w:sdtPr>
            <w:id w:val="-381175136"/>
            <w:placeholder>
              <w:docPart w:val="7BE9D05DD5D945F7B9C63C741F2D1FF5"/>
            </w:placeholder>
            <w:showingPlcHdr/>
          </w:sdtPr>
          <w:sdtContent>
            <w:tc>
              <w:tcPr>
                <w:tcW w:w="2224" w:type="dxa"/>
                <w:vAlign w:val="center"/>
              </w:tcPr>
              <w:p w14:paraId="64A33021"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800116102"/>
            <w:placeholder>
              <w:docPart w:val="582DEDF8A65945AC9E912FCA2159B7B6"/>
            </w:placeholder>
            <w:showingPlcHdr/>
          </w:sdtPr>
          <w:sdtContent>
            <w:tc>
              <w:tcPr>
                <w:tcW w:w="1948" w:type="dxa"/>
              </w:tcPr>
              <w:p w14:paraId="637A542D"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468058960"/>
            <w:placeholder>
              <w:docPart w:val="7BE9D05DD5D945F7B9C63C741F2D1FF5"/>
            </w:placeholder>
            <w:showingPlcHdr/>
          </w:sdtPr>
          <w:sdtContent>
            <w:tc>
              <w:tcPr>
                <w:tcW w:w="2120" w:type="dxa"/>
                <w:vAlign w:val="center"/>
              </w:tcPr>
              <w:p w14:paraId="66FC3BA8" w14:textId="77777777" w:rsidR="005568EC" w:rsidRDefault="005568EC" w:rsidP="00D439F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899636244"/>
            <w14:checkbox>
              <w14:checked w14:val="0"/>
              <w14:checkedState w14:val="2612" w14:font="MS Gothic"/>
              <w14:uncheckedState w14:val="2610" w14:font="MS Gothic"/>
            </w14:checkbox>
          </w:sdtPr>
          <w:sdtContent>
            <w:tc>
              <w:tcPr>
                <w:tcW w:w="1486" w:type="dxa"/>
                <w:vAlign w:val="center"/>
              </w:tcPr>
              <w:p w14:paraId="758978CA" w14:textId="77777777" w:rsidR="005568EC" w:rsidRDefault="005568EC" w:rsidP="00D439F0">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shd w:val="clear" w:color="auto" w:fill="FBE4D5" w:themeFill="accent2" w:themeFillTint="33"/>
                  </w:rPr>
                  <w:t>☐</w:t>
                </w:r>
              </w:p>
            </w:tc>
          </w:sdtContent>
        </w:sdt>
      </w:tr>
    </w:tbl>
    <w:p w14:paraId="33E2DDC7" w14:textId="77777777" w:rsidR="005568EC" w:rsidRDefault="005568EC" w:rsidP="005568EC"/>
    <w:p w14:paraId="2162D8BD" w14:textId="77777777" w:rsidR="005568EC" w:rsidRDefault="005568EC" w:rsidP="005568EC">
      <w:pPr>
        <w:jc w:val="both"/>
      </w:pPr>
      <w:r>
        <w:t>In der Spalte „Vertretungsberechtigung“ ist durch Ankreuzen mindestens eine Person anzugeben, die im Auftragsfalle gegenüber dem Auftraggeber zur Annahme und Abgabe vertragsrelevanter Erklärungen alleinvertretungsberechtigt ist.</w:t>
      </w:r>
    </w:p>
    <w:p w14:paraId="2FA74FA1" w14:textId="77777777" w:rsidR="005568EC" w:rsidRDefault="005568EC" w:rsidP="00371334">
      <w:pPr>
        <w:jc w:val="both"/>
      </w:pPr>
    </w:p>
    <w:p w14:paraId="6FD79896" w14:textId="77777777" w:rsidR="00B44D39" w:rsidRDefault="00B44D39" w:rsidP="00371334">
      <w:pPr>
        <w:jc w:val="both"/>
      </w:pPr>
    </w:p>
    <w:p w14:paraId="25617529" w14:textId="05688792" w:rsidR="008A68D0" w:rsidRDefault="008A68D0" w:rsidP="008A68D0">
      <w:pPr>
        <w:pStyle w:val="berschrift1"/>
        <w:rPr>
          <w:rFonts w:eastAsia="Times New Roman"/>
          <w:b/>
          <w:bCs/>
          <w:sz w:val="28"/>
          <w:szCs w:val="28"/>
        </w:rPr>
      </w:pPr>
      <w:bookmarkStart w:id="11" w:name="_Toc230292635"/>
      <w:r w:rsidRPr="008A68D0">
        <w:rPr>
          <w:rFonts w:eastAsia="Times New Roman"/>
          <w:b/>
          <w:bCs/>
          <w:sz w:val="28"/>
          <w:szCs w:val="28"/>
        </w:rPr>
        <w:t>Zuschlag</w:t>
      </w:r>
      <w:r w:rsidR="002B641D">
        <w:rPr>
          <w:rFonts w:eastAsia="Times New Roman"/>
          <w:b/>
          <w:bCs/>
          <w:sz w:val="28"/>
          <w:szCs w:val="28"/>
        </w:rPr>
        <w:t xml:space="preserve"> (es gelten die angekreuzten Zuschlagskriterien</w:t>
      </w:r>
      <w:r w:rsidR="003658DE">
        <w:rPr>
          <w:rFonts w:eastAsia="Times New Roman"/>
          <w:b/>
          <w:bCs/>
          <w:sz w:val="28"/>
          <w:szCs w:val="28"/>
        </w:rPr>
        <w:t xml:space="preserve"> /-gewichtungen</w:t>
      </w:r>
      <w:r w:rsidR="002B641D">
        <w:rPr>
          <w:rFonts w:eastAsia="Times New Roman"/>
          <w:b/>
          <w:bCs/>
          <w:sz w:val="28"/>
          <w:szCs w:val="28"/>
        </w:rPr>
        <w:t>)</w:t>
      </w:r>
      <w:bookmarkEnd w:id="11"/>
    </w:p>
    <w:p w14:paraId="164CFFE2" w14:textId="77777777" w:rsidR="0083139A" w:rsidRDefault="0083139A" w:rsidP="0083139A"/>
    <w:p w14:paraId="030B23C2" w14:textId="47F8A16B" w:rsidR="0083139A" w:rsidRDefault="00930229" w:rsidP="0083139A">
      <w:r>
        <w:t>Dieses Verfahren dient der Auswahl des wirtschaftlichsten Angebotes</w:t>
      </w:r>
      <w:r w:rsidR="005B0CF0">
        <w:t xml:space="preserve">. Das wirtschaftlichste Angebot ist das, mit dem </w:t>
      </w:r>
      <w:r w:rsidR="00603B71">
        <w:t>nied</w:t>
      </w:r>
      <w:r w:rsidR="00E447E5">
        <w:t xml:space="preserve">rigsten Preis bzw. besten </w:t>
      </w:r>
      <w:r w:rsidR="005B0CF0">
        <w:t xml:space="preserve">Preis- /Leistungsverhältnis. </w:t>
      </w:r>
    </w:p>
    <w:p w14:paraId="3ACF00E8" w14:textId="09DF4428" w:rsidR="00B84FDE" w:rsidRDefault="00593164" w:rsidP="00831A9C">
      <w:pPr>
        <w:jc w:val="both"/>
      </w:pPr>
      <w:r>
        <w:t>Honorarangebot und abgefragte</w:t>
      </w:r>
      <w:r w:rsidR="00831A9C">
        <w:t xml:space="preserve"> / in den Vergabeunterlagen enthaltene</w:t>
      </w:r>
      <w:r>
        <w:t xml:space="preserve"> Konzepte werden </w:t>
      </w:r>
      <w:r w:rsidR="007F0EE8">
        <w:t>Vertragsbestandteil.</w:t>
      </w:r>
    </w:p>
    <w:p w14:paraId="4CC5BE22" w14:textId="77777777" w:rsidR="007F0EE8" w:rsidRPr="0083139A" w:rsidRDefault="007F0EE8" w:rsidP="0083139A"/>
    <w:p w14:paraId="72B79505" w14:textId="6EDA490D" w:rsidR="00455EB6" w:rsidRDefault="00455EB6" w:rsidP="00407243">
      <w:pPr>
        <w:pStyle w:val="berschrift2"/>
        <w:rPr>
          <w:kern w:val="0"/>
          <w14:ligatures w14:val="none"/>
        </w:rPr>
      </w:pPr>
      <w:bookmarkStart w:id="12" w:name="_Toc230292636"/>
      <w:r w:rsidRPr="00407243">
        <w:rPr>
          <w:rFonts w:eastAsia="Times New Roman"/>
        </w:rPr>
        <w:t>Honorar</w:t>
      </w:r>
      <w:r w:rsidR="00043162">
        <w:rPr>
          <w:kern w:val="0"/>
          <w14:ligatures w14:val="none"/>
        </w:rPr>
        <w:t xml:space="preserve"> (Gewichtung: </w:t>
      </w:r>
      <w:r w:rsidR="00135016">
        <w:rPr>
          <w:kern w:val="0"/>
          <w14:ligatures w14:val="none"/>
        </w:rPr>
        <w:t>100</w:t>
      </w:r>
      <w:r w:rsidR="008C7BBC">
        <w:rPr>
          <w:kern w:val="0"/>
          <w14:ligatures w14:val="none"/>
        </w:rPr>
        <w:t>/</w:t>
      </w:r>
      <w:r w:rsidR="00D753E0">
        <w:rPr>
          <w:kern w:val="0"/>
          <w14:ligatures w14:val="none"/>
        </w:rPr>
        <w:t>100</w:t>
      </w:r>
      <w:r w:rsidR="00E87EE4">
        <w:rPr>
          <w:kern w:val="0"/>
          <w14:ligatures w14:val="none"/>
        </w:rPr>
        <w:t xml:space="preserve"> Punkte</w:t>
      </w:r>
      <w:r w:rsidR="008C7BBC">
        <w:rPr>
          <w:kern w:val="0"/>
          <w14:ligatures w14:val="none"/>
        </w:rPr>
        <w:t>n</w:t>
      </w:r>
      <w:r w:rsidR="004C61B3">
        <w:rPr>
          <w:kern w:val="0"/>
          <w14:ligatures w14:val="none"/>
        </w:rPr>
        <w:t>)</w:t>
      </w:r>
      <w:bookmarkEnd w:id="12"/>
    </w:p>
    <w:p w14:paraId="7A56783A" w14:textId="68D4FC22" w:rsidR="00E12C0C" w:rsidRDefault="00E12C0C" w:rsidP="00E12C0C">
      <w:pPr>
        <w:ind w:left="132" w:firstLine="2"/>
        <w:rPr>
          <w:rFonts w:ascii="Arial Narrow" w:eastAsia="Calibri" w:hAnsi="Arial Narrow" w:cs="Times New Roman"/>
          <w:kern w:val="0"/>
          <w14:ligatures w14:val="none"/>
        </w:rPr>
      </w:pPr>
    </w:p>
    <w:p w14:paraId="6A83D737" w14:textId="77315B37" w:rsidR="0034123D" w:rsidRPr="00A76994" w:rsidRDefault="0034123D" w:rsidP="00A76994">
      <w:pPr>
        <w:pStyle w:val="berschrift3"/>
        <w:rPr>
          <w:rFonts w:eastAsia="Times New Roman"/>
        </w:rPr>
      </w:pPr>
      <w:bookmarkStart w:id="13" w:name="_Toc230292637"/>
      <w:r w:rsidRPr="00A76994">
        <w:rPr>
          <w:rFonts w:eastAsia="Times New Roman"/>
        </w:rPr>
        <w:t>Gesamthonorar</w:t>
      </w:r>
      <w:bookmarkEnd w:id="13"/>
    </w:p>
    <w:p w14:paraId="251FF616" w14:textId="77777777" w:rsidR="00A76994" w:rsidRDefault="00A76994" w:rsidP="000648F2">
      <w:pPr>
        <w:jc w:val="both"/>
        <w:rPr>
          <w:kern w:val="0"/>
          <w14:ligatures w14:val="none"/>
        </w:rPr>
      </w:pPr>
    </w:p>
    <w:p w14:paraId="3A7B4E50" w14:textId="4EB03DFB" w:rsidR="00B5262F" w:rsidRDefault="00855C09" w:rsidP="000648F2">
      <w:pPr>
        <w:jc w:val="both"/>
        <w:rPr>
          <w:kern w:val="0"/>
          <w14:ligatures w14:val="none"/>
        </w:rPr>
      </w:pPr>
      <w:r w:rsidRPr="00945555">
        <w:rPr>
          <w:kern w:val="0"/>
          <w14:ligatures w14:val="none"/>
        </w:rPr>
        <w:t xml:space="preserve">Bitte machen Sie </w:t>
      </w:r>
      <w:r w:rsidR="00645D90" w:rsidRPr="00945555">
        <w:rPr>
          <w:kern w:val="0"/>
          <w14:ligatures w14:val="none"/>
        </w:rPr>
        <w:t>Ihre Angaben zum Honorar</w:t>
      </w:r>
      <w:r w:rsidR="00EB3BA4" w:rsidRPr="00945555">
        <w:rPr>
          <w:kern w:val="0"/>
          <w14:ligatures w14:val="none"/>
        </w:rPr>
        <w:t xml:space="preserve"> </w:t>
      </w:r>
      <w:r w:rsidR="003D3449">
        <w:rPr>
          <w:kern w:val="0"/>
          <w14:ligatures w14:val="none"/>
        </w:rPr>
        <w:t>in der</w:t>
      </w:r>
      <w:r w:rsidR="00EB3BA4" w:rsidRPr="00945555">
        <w:rPr>
          <w:kern w:val="0"/>
          <w14:ligatures w14:val="none"/>
        </w:rPr>
        <w:t xml:space="preserve"> gesondert beigefügten </w:t>
      </w:r>
      <w:r w:rsidR="00C849F6">
        <w:rPr>
          <w:kern w:val="0"/>
          <w14:ligatures w14:val="none"/>
        </w:rPr>
        <w:t>GAEB-Datei</w:t>
      </w:r>
      <w:r w:rsidR="00135016">
        <w:rPr>
          <w:kern w:val="0"/>
          <w14:ligatures w14:val="none"/>
        </w:rPr>
        <w:t>.</w:t>
      </w:r>
    </w:p>
    <w:p w14:paraId="680E4672" w14:textId="77777777" w:rsidR="00C849F6" w:rsidRDefault="00C849F6" w:rsidP="000648F2">
      <w:pPr>
        <w:jc w:val="both"/>
        <w:rPr>
          <w:kern w:val="0"/>
          <w14:ligatures w14:val="none"/>
        </w:rPr>
      </w:pPr>
    </w:p>
    <w:p w14:paraId="62697DB3" w14:textId="5F57EC49" w:rsidR="00C849F6" w:rsidRDefault="009F0183" w:rsidP="009F0183">
      <w:pPr>
        <w:pStyle w:val="berschrift3"/>
        <w:rPr>
          <w:kern w:val="0"/>
          <w14:ligatures w14:val="none"/>
        </w:rPr>
      </w:pPr>
      <w:bookmarkStart w:id="14" w:name="_Toc230292638"/>
      <w:r>
        <w:rPr>
          <w:kern w:val="0"/>
          <w14:ligatures w14:val="none"/>
        </w:rPr>
        <w:t>Nachlass ohne Bedingungen auf das Gesamthonorar</w:t>
      </w:r>
      <w:bookmarkEnd w:id="14"/>
    </w:p>
    <w:p w14:paraId="3743A5D6" w14:textId="35968A12" w:rsidR="009A7768" w:rsidRDefault="00E01A05" w:rsidP="00194B8E">
      <w:pPr>
        <w:ind w:left="2268" w:hanging="2268"/>
        <w:jc w:val="both"/>
        <w:rPr>
          <w:kern w:val="0"/>
          <w14:ligatures w14:val="none"/>
        </w:rPr>
      </w:pPr>
      <w:r>
        <w:rPr>
          <w:rFonts w:eastAsia="Times New Roman"/>
          <w:noProof/>
        </w:rPr>
        <w:drawing>
          <wp:anchor distT="0" distB="0" distL="114300" distR="114300" simplePos="0" relativeHeight="251685888" behindDoc="0" locked="0" layoutInCell="1" allowOverlap="1" wp14:anchorId="5DFC16E8" wp14:editId="7687DDD6">
            <wp:simplePos x="0" y="0"/>
            <wp:positionH relativeFrom="rightMargin">
              <wp:posOffset>60960</wp:posOffset>
            </wp:positionH>
            <wp:positionV relativeFrom="paragraph">
              <wp:posOffset>179705</wp:posOffset>
            </wp:positionV>
            <wp:extent cx="475615" cy="475615"/>
            <wp:effectExtent l="0" t="0" r="635" b="635"/>
            <wp:wrapSquare wrapText="bothSides"/>
            <wp:docPr id="1989160443"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6A2C6EFF" w14:textId="7A4B4B59" w:rsidR="009F0183" w:rsidRDefault="00000000" w:rsidP="00C46D0B">
      <w:pPr>
        <w:ind w:left="4678" w:hanging="4678"/>
        <w:jc w:val="both"/>
        <w:rPr>
          <w:kern w:val="0"/>
          <w14:ligatures w14:val="none"/>
        </w:rPr>
      </w:pPr>
      <w:sdt>
        <w:sdtPr>
          <w:rPr>
            <w:kern w:val="0"/>
            <w14:ligatures w14:val="none"/>
          </w:rPr>
          <w:id w:val="86424558"/>
          <w:placeholder>
            <w:docPart w:val="DefaultPlaceholder_-1854013440"/>
          </w:placeholder>
          <w:showingPlcHdr/>
        </w:sdtPr>
        <w:sdtContent>
          <w:r w:rsidR="00BC7676" w:rsidRPr="0071064B">
            <w:rPr>
              <w:rStyle w:val="Platzhaltertext"/>
              <w:shd w:val="clear" w:color="auto" w:fill="FBE4D5" w:themeFill="accent2" w:themeFillTint="33"/>
            </w:rPr>
            <w:t>Klicken oder tippen Sie hier, um Text einzugeben.</w:t>
          </w:r>
        </w:sdtContent>
      </w:sdt>
      <w:r w:rsidR="00261FF5">
        <w:rPr>
          <w:kern w:val="0"/>
          <w14:ligatures w14:val="none"/>
        </w:rPr>
        <w:t xml:space="preserve">   % des Netto-Gesamthonorars</w:t>
      </w:r>
      <w:r w:rsidR="00BC7676">
        <w:rPr>
          <w:kern w:val="0"/>
          <w14:ligatures w14:val="none"/>
        </w:rPr>
        <w:t>. Dieser Nachlass gilt auch für geänderte / zusätzliche Leistungen.</w:t>
      </w:r>
      <w:r w:rsidR="00E01A05" w:rsidRPr="00E01A05">
        <w:rPr>
          <w:rFonts w:eastAsia="Times New Roman"/>
          <w:noProof/>
        </w:rPr>
        <w:t xml:space="preserve"> </w:t>
      </w:r>
    </w:p>
    <w:p w14:paraId="676BFFB7" w14:textId="77777777" w:rsidR="00116954" w:rsidRDefault="00116954" w:rsidP="00194B8E">
      <w:pPr>
        <w:ind w:left="2268" w:hanging="2268"/>
        <w:jc w:val="both"/>
        <w:rPr>
          <w:kern w:val="0"/>
          <w14:ligatures w14:val="none"/>
        </w:rPr>
      </w:pPr>
    </w:p>
    <w:p w14:paraId="6D648DC4" w14:textId="2396E5AD" w:rsidR="00E01A05" w:rsidRDefault="00E01A05" w:rsidP="00285733">
      <w:pPr>
        <w:pStyle w:val="berschrift3"/>
        <w:rPr>
          <w:kern w:val="0"/>
          <w14:ligatures w14:val="none"/>
        </w:rPr>
      </w:pPr>
      <w:bookmarkStart w:id="15" w:name="_Toc230292639"/>
      <w:r>
        <w:rPr>
          <w:kern w:val="0"/>
          <w14:ligatures w14:val="none"/>
        </w:rPr>
        <w:t>Skonto</w:t>
      </w:r>
      <w:bookmarkEnd w:id="15"/>
    </w:p>
    <w:p w14:paraId="52182DCF" w14:textId="62A52F34" w:rsidR="00285733" w:rsidRDefault="00C51746" w:rsidP="00194B8E">
      <w:pPr>
        <w:ind w:left="2268" w:hanging="2268"/>
        <w:jc w:val="both"/>
        <w:rPr>
          <w:kern w:val="0"/>
          <w14:ligatures w14:val="none"/>
        </w:rPr>
      </w:pPr>
      <w:r>
        <w:rPr>
          <w:rFonts w:eastAsia="Times New Roman"/>
          <w:noProof/>
        </w:rPr>
        <w:drawing>
          <wp:anchor distT="0" distB="0" distL="114300" distR="114300" simplePos="0" relativeHeight="251687936" behindDoc="0" locked="0" layoutInCell="1" allowOverlap="1" wp14:anchorId="6799B7D5" wp14:editId="49CBAE68">
            <wp:simplePos x="0" y="0"/>
            <wp:positionH relativeFrom="rightMargin">
              <wp:posOffset>45720</wp:posOffset>
            </wp:positionH>
            <wp:positionV relativeFrom="paragraph">
              <wp:posOffset>172085</wp:posOffset>
            </wp:positionV>
            <wp:extent cx="475615" cy="475615"/>
            <wp:effectExtent l="0" t="0" r="635" b="635"/>
            <wp:wrapSquare wrapText="bothSides"/>
            <wp:docPr id="1749111907"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495BE7CF" w14:textId="4BFDCCC3" w:rsidR="00285733" w:rsidRDefault="00000000" w:rsidP="00C46D0B">
      <w:pPr>
        <w:ind w:left="4820" w:hanging="4820"/>
        <w:jc w:val="both"/>
        <w:rPr>
          <w:kern w:val="0"/>
          <w14:ligatures w14:val="none"/>
        </w:rPr>
      </w:pPr>
      <w:sdt>
        <w:sdtPr>
          <w:rPr>
            <w:kern w:val="0"/>
            <w14:ligatures w14:val="none"/>
          </w:rPr>
          <w:id w:val="-1552602494"/>
          <w:placeholder>
            <w:docPart w:val="DefaultPlaceholder_-1854013440"/>
          </w:placeholder>
          <w:showingPlcHdr/>
        </w:sdtPr>
        <w:sdtContent>
          <w:r w:rsidR="00C51746" w:rsidRPr="00C51746">
            <w:rPr>
              <w:rStyle w:val="Platzhaltertext"/>
              <w:shd w:val="clear" w:color="auto" w:fill="FBE4D5" w:themeFill="accent2" w:themeFillTint="33"/>
            </w:rPr>
            <w:t>Klicken oder tippen Sie hier, um Text einzugeben.</w:t>
          </w:r>
        </w:sdtContent>
      </w:sdt>
      <w:r w:rsidR="001B75EB">
        <w:rPr>
          <w:kern w:val="0"/>
          <w14:ligatures w14:val="none"/>
        </w:rPr>
        <w:t xml:space="preserve"> % Skonto auf </w:t>
      </w:r>
      <w:r w:rsidR="00FE2804">
        <w:rPr>
          <w:kern w:val="0"/>
          <w14:ligatures w14:val="none"/>
        </w:rPr>
        <w:t>um den Nachlass ohne Bedingungen verminderte Gesamthonorar</w:t>
      </w:r>
    </w:p>
    <w:p w14:paraId="4FB3722A" w14:textId="424B2FAD" w:rsidR="00C51746" w:rsidRDefault="00C51746" w:rsidP="00194B8E">
      <w:pPr>
        <w:ind w:left="2268" w:hanging="2268"/>
        <w:jc w:val="both"/>
        <w:rPr>
          <w:kern w:val="0"/>
          <w14:ligatures w14:val="none"/>
        </w:rPr>
      </w:pPr>
      <w:r>
        <w:rPr>
          <w:rFonts w:eastAsia="Times New Roman"/>
          <w:noProof/>
        </w:rPr>
        <w:drawing>
          <wp:anchor distT="0" distB="0" distL="114300" distR="114300" simplePos="0" relativeHeight="251689984" behindDoc="0" locked="0" layoutInCell="1" allowOverlap="1" wp14:anchorId="66A613C2" wp14:editId="7B17E8BD">
            <wp:simplePos x="0" y="0"/>
            <wp:positionH relativeFrom="rightMargin">
              <wp:posOffset>6350</wp:posOffset>
            </wp:positionH>
            <wp:positionV relativeFrom="paragraph">
              <wp:posOffset>294005</wp:posOffset>
            </wp:positionV>
            <wp:extent cx="475615" cy="475615"/>
            <wp:effectExtent l="0" t="0" r="635" b="635"/>
            <wp:wrapSquare wrapText="bothSides"/>
            <wp:docPr id="1231101239"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4561C5F8" w14:textId="6ECD82F0" w:rsidR="000A5EA6" w:rsidRDefault="000A5EA6" w:rsidP="00EB69EB">
      <w:pPr>
        <w:jc w:val="both"/>
        <w:rPr>
          <w:kern w:val="0"/>
          <w14:ligatures w14:val="none"/>
        </w:rPr>
      </w:pPr>
      <w:r>
        <w:rPr>
          <w:kern w:val="0"/>
          <w14:ligatures w14:val="none"/>
        </w:rPr>
        <w:t xml:space="preserve">Bei Zahlung innerhalb von </w:t>
      </w:r>
      <w:sdt>
        <w:sdtPr>
          <w:rPr>
            <w:kern w:val="0"/>
            <w14:ligatures w14:val="none"/>
          </w:rPr>
          <w:id w:val="-938597537"/>
          <w:placeholder>
            <w:docPart w:val="DefaultPlaceholder_-1854013440"/>
          </w:placeholder>
          <w:showingPlcHdr/>
        </w:sdtPr>
        <w:sdtContent>
          <w:r w:rsidR="00C51746" w:rsidRPr="00C51746">
            <w:rPr>
              <w:rStyle w:val="Platzhaltertext"/>
              <w:shd w:val="clear" w:color="auto" w:fill="FBE4D5" w:themeFill="accent2" w:themeFillTint="33"/>
            </w:rPr>
            <w:t>Klicken oder tippen Sie hier, um Text einzugeben.</w:t>
          </w:r>
        </w:sdtContent>
      </w:sdt>
      <w:r>
        <w:rPr>
          <w:kern w:val="0"/>
          <w14:ligatures w14:val="none"/>
        </w:rPr>
        <w:t xml:space="preserve">  Kalendertagen</w:t>
      </w:r>
      <w:r w:rsidR="007E3721">
        <w:rPr>
          <w:kern w:val="0"/>
          <w14:ligatures w14:val="none"/>
        </w:rPr>
        <w:t xml:space="preserve">. </w:t>
      </w:r>
      <w:r w:rsidR="0071064B">
        <w:rPr>
          <w:kern w:val="0"/>
          <w14:ligatures w14:val="none"/>
        </w:rPr>
        <w:tab/>
      </w:r>
      <w:r w:rsidR="0071064B">
        <w:rPr>
          <w:kern w:val="0"/>
          <w14:ligatures w14:val="none"/>
        </w:rPr>
        <w:br/>
      </w:r>
      <w:r w:rsidR="007E3721">
        <w:rPr>
          <w:kern w:val="0"/>
          <w14:ligatures w14:val="none"/>
        </w:rPr>
        <w:t>Maßgeblich ist das Datum der Zahlungsanweisung des Auftraggebers an sein Bankinstitut.</w:t>
      </w:r>
    </w:p>
    <w:p w14:paraId="4F274817" w14:textId="3670C042" w:rsidR="0094093B" w:rsidRDefault="0094093B" w:rsidP="00135016">
      <w:pPr>
        <w:keepNext/>
        <w:keepLines/>
        <w:spacing w:before="40" w:after="0"/>
        <w:outlineLvl w:val="1"/>
      </w:pPr>
    </w:p>
    <w:p w14:paraId="7952EEA9" w14:textId="77777777" w:rsidR="003276BC" w:rsidRPr="0094093B" w:rsidRDefault="003276BC" w:rsidP="00135016">
      <w:pPr>
        <w:keepNext/>
        <w:keepLines/>
        <w:spacing w:before="40" w:after="0"/>
        <w:outlineLvl w:val="1"/>
      </w:pPr>
    </w:p>
    <w:p w14:paraId="6A4D2021" w14:textId="52763D59" w:rsidR="00455EB6" w:rsidRPr="00403992" w:rsidRDefault="00455EB6" w:rsidP="00403992">
      <w:pPr>
        <w:pStyle w:val="berschrift1"/>
        <w:rPr>
          <w:rFonts w:eastAsia="Times New Roman"/>
          <w:b/>
          <w:bCs/>
          <w:sz w:val="28"/>
          <w:szCs w:val="28"/>
        </w:rPr>
      </w:pPr>
      <w:bookmarkStart w:id="16" w:name="_Toc230292640"/>
      <w:r w:rsidRPr="00403992">
        <w:rPr>
          <w:rFonts w:eastAsia="Times New Roman"/>
          <w:b/>
          <w:bCs/>
          <w:sz w:val="28"/>
          <w:szCs w:val="28"/>
        </w:rPr>
        <w:t>Vertragsbedingungen</w:t>
      </w:r>
      <w:bookmarkEnd w:id="16"/>
    </w:p>
    <w:p w14:paraId="2BDB4A67" w14:textId="364A7796" w:rsidR="00566C84" w:rsidRPr="00755D38" w:rsidRDefault="00270953" w:rsidP="00755D38">
      <w:r>
        <w:rPr>
          <w:rFonts w:ascii="Calibri" w:eastAsia="Calibri" w:hAnsi="Calibri"/>
          <w:bCs/>
          <w:noProof/>
          <w:color w:val="000000"/>
        </w:rPr>
        <w:drawing>
          <wp:anchor distT="0" distB="0" distL="114300" distR="114300" simplePos="0" relativeHeight="251669504" behindDoc="0" locked="0" layoutInCell="1" allowOverlap="1" wp14:anchorId="2970D4DC" wp14:editId="5CD18184">
            <wp:simplePos x="0" y="0"/>
            <wp:positionH relativeFrom="column">
              <wp:posOffset>5991110</wp:posOffset>
            </wp:positionH>
            <wp:positionV relativeFrom="paragraph">
              <wp:posOffset>261620</wp:posOffset>
            </wp:positionV>
            <wp:extent cx="475615" cy="475615"/>
            <wp:effectExtent l="0" t="0" r="635" b="635"/>
            <wp:wrapNone/>
            <wp:docPr id="2771647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A4701B" w:rsidRPr="00646FF4" w14:paraId="6F6019EB" w14:textId="77777777" w:rsidTr="00B62615">
        <w:tc>
          <w:tcPr>
            <w:tcW w:w="8647" w:type="dxa"/>
            <w:vAlign w:val="center"/>
          </w:tcPr>
          <w:p w14:paraId="4BE02983" w14:textId="11606958" w:rsidR="00A4701B" w:rsidRPr="00646FF4" w:rsidRDefault="001524FE" w:rsidP="00982964">
            <w:pPr>
              <w:contextualSpacing/>
              <w:jc w:val="both"/>
              <w:textAlignment w:val="baseline"/>
              <w:rPr>
                <w:rFonts w:ascii="Calibri" w:eastAsia="Calibri" w:hAnsi="Calibri"/>
                <w:bCs/>
                <w:color w:val="000000"/>
              </w:rPr>
            </w:pPr>
            <w:r>
              <w:rPr>
                <w:rFonts w:ascii="Calibri" w:eastAsia="Calibri" w:hAnsi="Calibri"/>
                <w:bCs/>
                <w:color w:val="000000"/>
              </w:rPr>
              <w:t>Die Vertragsbedingungen,</w:t>
            </w:r>
            <w:r w:rsidR="00234CE6">
              <w:rPr>
                <w:rFonts w:ascii="Calibri" w:eastAsia="Calibri" w:hAnsi="Calibri"/>
                <w:bCs/>
                <w:color w:val="000000"/>
              </w:rPr>
              <w:t xml:space="preserve"> sowie </w:t>
            </w:r>
            <w:r>
              <w:rPr>
                <w:rFonts w:ascii="Calibri" w:eastAsia="Calibri" w:hAnsi="Calibri"/>
                <w:bCs/>
                <w:color w:val="000000"/>
              </w:rPr>
              <w:t>die</w:t>
            </w:r>
            <w:r w:rsidR="00234CE6">
              <w:rPr>
                <w:rFonts w:ascii="Calibri" w:eastAsia="Calibri" w:hAnsi="Calibri"/>
                <w:bCs/>
                <w:color w:val="000000"/>
              </w:rPr>
              <w:t xml:space="preserve"> als </w:t>
            </w:r>
            <w:r w:rsidR="00734C4E">
              <w:rPr>
                <w:rFonts w:ascii="Calibri" w:eastAsia="Calibri" w:hAnsi="Calibri"/>
                <w:bCs/>
                <w:color w:val="000000"/>
              </w:rPr>
              <w:t>Leistungsbeschreibung im Vergabeportal</w:t>
            </w:r>
            <w:r w:rsidR="00234CE6">
              <w:rPr>
                <w:rFonts w:ascii="Calibri" w:eastAsia="Calibri" w:hAnsi="Calibri"/>
                <w:bCs/>
                <w:color w:val="000000"/>
              </w:rPr>
              <w:t xml:space="preserve"> hochgeladene</w:t>
            </w:r>
            <w:r w:rsidR="00734C4E">
              <w:rPr>
                <w:rFonts w:ascii="Calibri" w:eastAsia="Calibri" w:hAnsi="Calibri"/>
                <w:bCs/>
                <w:color w:val="000000"/>
              </w:rPr>
              <w:t>n</w:t>
            </w:r>
            <w:r w:rsidR="00234CE6">
              <w:rPr>
                <w:rFonts w:ascii="Calibri" w:eastAsia="Calibri" w:hAnsi="Calibri"/>
                <w:bCs/>
                <w:color w:val="000000"/>
              </w:rPr>
              <w:t xml:space="preserve"> Dokumente</w:t>
            </w:r>
            <w:r w:rsidR="00151BC4">
              <w:rPr>
                <w:rFonts w:ascii="Calibri" w:eastAsia="Calibri" w:hAnsi="Calibri"/>
                <w:bCs/>
                <w:color w:val="000000"/>
              </w:rPr>
              <w:t xml:space="preserve"> akzeptiere ich als Grundlage der Angebotslegung und der </w:t>
            </w:r>
            <w:r w:rsidR="00982964">
              <w:rPr>
                <w:rFonts w:ascii="Calibri" w:eastAsia="Calibri" w:hAnsi="Calibri"/>
                <w:bCs/>
                <w:color w:val="000000"/>
              </w:rPr>
              <w:t xml:space="preserve">Vertragsdurchführung. Der Vertragsabschluss kommt </w:t>
            </w:r>
            <w:r w:rsidR="00193EF9">
              <w:rPr>
                <w:rFonts w:ascii="Calibri" w:eastAsia="Calibri" w:hAnsi="Calibri"/>
                <w:bCs/>
                <w:color w:val="000000"/>
              </w:rPr>
              <w:t xml:space="preserve">elektronisch </w:t>
            </w:r>
            <w:r w:rsidR="00982964">
              <w:rPr>
                <w:rFonts w:ascii="Calibri" w:eastAsia="Calibri" w:hAnsi="Calibri"/>
                <w:bCs/>
                <w:color w:val="000000"/>
              </w:rPr>
              <w:t xml:space="preserve">durch das Zuschlagschreiben des Auftraggebers </w:t>
            </w:r>
            <w:r w:rsidR="00193EF9">
              <w:rPr>
                <w:rFonts w:ascii="Calibri" w:eastAsia="Calibri" w:hAnsi="Calibri"/>
                <w:bCs/>
                <w:color w:val="000000"/>
              </w:rPr>
              <w:t xml:space="preserve">ohne Unterschrift </w:t>
            </w:r>
            <w:r w:rsidR="00982964">
              <w:rPr>
                <w:rFonts w:ascii="Calibri" w:eastAsia="Calibri" w:hAnsi="Calibri"/>
                <w:bCs/>
                <w:color w:val="000000"/>
              </w:rPr>
              <w:t>zustande</w:t>
            </w:r>
            <w:r w:rsidR="0023676D">
              <w:rPr>
                <w:rFonts w:ascii="Calibri" w:eastAsia="Calibri" w:hAnsi="Calibri"/>
                <w:bCs/>
                <w:color w:val="000000"/>
              </w:rPr>
              <w:t xml:space="preserve">. Eine nachfolgende </w:t>
            </w:r>
            <w:r w:rsidR="00234CE6">
              <w:rPr>
                <w:rFonts w:ascii="Calibri" w:eastAsia="Calibri" w:hAnsi="Calibri"/>
                <w:bCs/>
                <w:color w:val="000000"/>
              </w:rPr>
              <w:t>Übersendung</w:t>
            </w:r>
            <w:r w:rsidR="0023676D">
              <w:rPr>
                <w:rFonts w:ascii="Calibri" w:eastAsia="Calibri" w:hAnsi="Calibri"/>
                <w:bCs/>
                <w:color w:val="000000"/>
              </w:rPr>
              <w:t xml:space="preserve"> des Projektvertrages </w:t>
            </w:r>
            <w:r w:rsidR="009303ED">
              <w:rPr>
                <w:rFonts w:ascii="Calibri" w:eastAsia="Calibri" w:hAnsi="Calibri"/>
                <w:bCs/>
                <w:color w:val="000000"/>
              </w:rPr>
              <w:t xml:space="preserve">als elektronisches Dokument </w:t>
            </w:r>
            <w:r w:rsidR="0023676D">
              <w:rPr>
                <w:rFonts w:ascii="Calibri" w:eastAsia="Calibri" w:hAnsi="Calibri"/>
                <w:bCs/>
                <w:color w:val="000000"/>
              </w:rPr>
              <w:t>erfolgt lediglich zu Dokumentationszw</w:t>
            </w:r>
            <w:r w:rsidR="000042B1">
              <w:rPr>
                <w:rFonts w:ascii="Calibri" w:eastAsia="Calibri" w:hAnsi="Calibri"/>
                <w:bCs/>
                <w:color w:val="000000"/>
              </w:rPr>
              <w:t>ecken</w:t>
            </w:r>
            <w:r w:rsidR="00A4701B" w:rsidRPr="00646FF4">
              <w:rPr>
                <w:rFonts w:ascii="Calibri" w:eastAsia="Calibri" w:hAnsi="Calibri"/>
                <w:bCs/>
                <w:color w:val="000000"/>
              </w:rPr>
              <w:t>.</w:t>
            </w:r>
          </w:p>
        </w:tc>
        <w:sdt>
          <w:sdtPr>
            <w:rPr>
              <w:rFonts w:ascii="Calibri" w:eastAsia="Calibri" w:hAnsi="Calibri"/>
              <w:bCs/>
              <w:color w:val="000000"/>
            </w:rPr>
            <w:id w:val="1144236428"/>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71A5594F" w14:textId="77777777" w:rsidR="00A4701B" w:rsidRPr="00646FF4" w:rsidRDefault="00B62615" w:rsidP="007A4C48">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A6147C7" w14:textId="5CFC24D9" w:rsidR="00455EB6" w:rsidRDefault="00455EB6" w:rsidP="00755D38"/>
    <w:p w14:paraId="77B8E3AD" w14:textId="67BCDA32" w:rsidR="005F6124" w:rsidRPr="004451CB" w:rsidRDefault="00FE73A6" w:rsidP="004451CB">
      <w:pPr>
        <w:pStyle w:val="berschrift2"/>
        <w:rPr>
          <w:rFonts w:eastAsia="Times New Roman"/>
        </w:rPr>
      </w:pPr>
      <w:bookmarkStart w:id="17" w:name="_Toc230292641"/>
      <w:r w:rsidRPr="004451CB">
        <w:rPr>
          <w:rFonts w:eastAsia="Times New Roman"/>
        </w:rPr>
        <w:t>Standard-Vertragsbedingungen</w:t>
      </w:r>
      <w:r w:rsidR="00712EBE">
        <w:rPr>
          <w:rFonts w:eastAsia="Times New Roman"/>
        </w:rPr>
        <w:t xml:space="preserve"> (für alle Bauverträge)</w:t>
      </w:r>
      <w:bookmarkEnd w:id="17"/>
    </w:p>
    <w:p w14:paraId="28C7632B" w14:textId="77777777" w:rsidR="00B63DF4" w:rsidRDefault="00B63DF4" w:rsidP="00755D38">
      <w:pPr>
        <w:sectPr w:rsidR="00B63DF4" w:rsidSect="006F684F">
          <w:pgSz w:w="11906" w:h="16838"/>
          <w:pgMar w:top="1440" w:right="1080" w:bottom="1440" w:left="1080" w:header="708" w:footer="708" w:gutter="0"/>
          <w:cols w:space="708"/>
          <w:docGrid w:linePitch="360"/>
        </w:sectPr>
      </w:pPr>
    </w:p>
    <w:p w14:paraId="1EBBB64B" w14:textId="77777777" w:rsidR="005327BC" w:rsidRDefault="005327BC" w:rsidP="005327BC">
      <w:pPr>
        <w:spacing w:line="240" w:lineRule="auto"/>
        <w:jc w:val="both"/>
        <w:rPr>
          <w:color w:val="2F5496" w:themeColor="accent1" w:themeShade="BF"/>
        </w:rPr>
      </w:pPr>
    </w:p>
    <w:p w14:paraId="224D2833" w14:textId="77777777" w:rsidR="005327BC" w:rsidRPr="00820C4F" w:rsidRDefault="005327BC" w:rsidP="005327BC">
      <w:pPr>
        <w:pStyle w:val="berschrift3"/>
      </w:pPr>
      <w:bookmarkStart w:id="18" w:name="_Toc191391891"/>
      <w:bookmarkStart w:id="19" w:name="_Toc230292642"/>
      <w:r w:rsidRPr="00820C4F">
        <w:t>Präambel</w:t>
      </w:r>
      <w:bookmarkEnd w:id="18"/>
      <w:bookmarkEnd w:id="19"/>
    </w:p>
    <w:p w14:paraId="050BF4E9" w14:textId="77777777" w:rsidR="005327BC" w:rsidRDefault="005327BC" w:rsidP="005327BC">
      <w:pPr>
        <w:spacing w:line="240" w:lineRule="auto"/>
        <w:jc w:val="both"/>
      </w:pPr>
      <w:r>
        <w:t xml:space="preserve">Die Leistungserbringung dient dem in Folge des Flutereignisses vom </w:t>
      </w:r>
      <w:r w:rsidRPr="0090659B">
        <w:t>Juli 2021</w:t>
      </w:r>
      <w:r>
        <w:t xml:space="preserve"> erforderlichen Wiederaufbau in der Verbandsgemeinde Altenahr. Der Wiederaufbau wird überwiegend durch Fördermittel des Landes Rheinland-Pfalz finanziert. Die ausgeschriebenen Leistungen unterliegen insbesondere förderrechtlichen, vergabe-rechtlichen und beihilferechtlichen Regelungen. </w:t>
      </w:r>
    </w:p>
    <w:p w14:paraId="36BF53F4" w14:textId="77777777" w:rsidR="005327BC" w:rsidRDefault="005327BC" w:rsidP="005327BC">
      <w:pPr>
        <w:spacing w:line="240" w:lineRule="auto"/>
        <w:jc w:val="both"/>
      </w:pPr>
      <w:r>
        <w:t>Die Vertragsparteien verpflichten sich aus diesem Grunde zu einer in höchstem Maße kooperativen Vertragsdurchführung. Der Vertrag ist so zu leben und auszulegen, dass eine insgesamt störungsfreie, kostensichere und rechtskonforme (insb. Fördermittelrecht, Vergaberecht, Beihilferecht) Durchführung gewährleistet ist. Streitigkeiten sollen vermieden und erforderlichenfalls durch die vereinbarten Streitschlichtungsmechanismen gelöst werden.</w:t>
      </w:r>
    </w:p>
    <w:p w14:paraId="65049227" w14:textId="77777777" w:rsidR="005327BC" w:rsidRDefault="005327BC" w:rsidP="005327BC">
      <w:pPr>
        <w:spacing w:line="240" w:lineRule="auto"/>
        <w:jc w:val="both"/>
      </w:pPr>
    </w:p>
    <w:p w14:paraId="7B67CC30" w14:textId="77777777" w:rsidR="005327BC" w:rsidRPr="00B52B62" w:rsidRDefault="005327BC" w:rsidP="005327BC">
      <w:pPr>
        <w:pStyle w:val="berschrift3"/>
        <w:rPr>
          <w:color w:val="2F5496" w:themeColor="accent1" w:themeShade="BF"/>
        </w:rPr>
      </w:pPr>
      <w:bookmarkStart w:id="20" w:name="_Toc191391892"/>
      <w:bookmarkStart w:id="21" w:name="_Toc230292643"/>
      <w:r w:rsidRPr="00B52B62">
        <w:rPr>
          <w:color w:val="2F5496" w:themeColor="accent1" w:themeShade="BF"/>
        </w:rPr>
        <w:t>Vertragsbestandteile</w:t>
      </w:r>
      <w:bookmarkEnd w:id="20"/>
      <w:bookmarkEnd w:id="21"/>
    </w:p>
    <w:p w14:paraId="58114E76" w14:textId="77777777" w:rsidR="005327BC" w:rsidRDefault="005327BC" w:rsidP="005327BC">
      <w:pPr>
        <w:spacing w:line="240" w:lineRule="auto"/>
        <w:jc w:val="both"/>
      </w:pPr>
      <w:r>
        <w:t>Vertragsbestandteile sind:</w:t>
      </w:r>
    </w:p>
    <w:p w14:paraId="2AFBFCFB" w14:textId="77777777" w:rsidR="005327BC" w:rsidRDefault="005327BC" w:rsidP="005327BC">
      <w:pPr>
        <w:pStyle w:val="Listenabsatz"/>
        <w:numPr>
          <w:ilvl w:val="0"/>
          <w:numId w:val="29"/>
        </w:numPr>
        <w:spacing w:line="240" w:lineRule="auto"/>
        <w:jc w:val="both"/>
      </w:pPr>
      <w:r>
        <w:t>Das Verhandlungsprotokoll soweit ein Verhandlungsverfahren durchgeführt wurde.</w:t>
      </w:r>
    </w:p>
    <w:p w14:paraId="2024E32E" w14:textId="111CC18F" w:rsidR="005327BC" w:rsidRDefault="005327BC" w:rsidP="005327BC">
      <w:pPr>
        <w:pStyle w:val="Listenabsatz"/>
        <w:numPr>
          <w:ilvl w:val="0"/>
          <w:numId w:val="29"/>
        </w:numPr>
        <w:spacing w:line="240" w:lineRule="auto"/>
        <w:jc w:val="both"/>
      </w:pPr>
      <w:r>
        <w:t>Das Angebot des Bieters einschließlich aller seiner Anlagen und der darin genannten/in Bezug genommenen Regelungen, gleich welcher Regelungsqualität, wenn und soweit es mit der Leistungsbeschreibung des Auftraggebers übereinstimmt oder durch das vorrangige Verhandlungsprotokoll hiervon abgewichen wurde.</w:t>
      </w:r>
    </w:p>
    <w:p w14:paraId="5EE814E9" w14:textId="77777777" w:rsidR="00525952" w:rsidRPr="00525952" w:rsidRDefault="00525952" w:rsidP="00525952">
      <w:pPr>
        <w:pStyle w:val="Listenabsatz"/>
        <w:numPr>
          <w:ilvl w:val="0"/>
          <w:numId w:val="29"/>
        </w:numPr>
      </w:pPr>
      <w:r w:rsidRPr="00525952">
        <w:t>Die im Vergabeverfahren vom Auftraggeber zur Verfügung gestellten Vergabeunterlagen, unabhängig davon, ob sie ausdrücklich als Vertragsbestandteile zur Verfügung gestellt wurden.</w:t>
      </w:r>
    </w:p>
    <w:p w14:paraId="422C25D1" w14:textId="491F8739" w:rsidR="005327BC" w:rsidRDefault="005327BC" w:rsidP="005327BC">
      <w:pPr>
        <w:pStyle w:val="Listenabsatz"/>
        <w:numPr>
          <w:ilvl w:val="0"/>
          <w:numId w:val="29"/>
        </w:numPr>
        <w:spacing w:line="240" w:lineRule="auto"/>
        <w:jc w:val="both"/>
      </w:pPr>
      <w:r>
        <w:t>Die Vergabe- und Vertragsordnung für Bauleistungen Teil B (VOB/B) in der zum Zeitpunkt des Endes der Angebotsfrist geltenden Fassung, einschließlich der in § 1 Abs. 2 VOB/B genannten Regelungen, bei Widersprüchen in der dort genannten Rangfolge</w:t>
      </w:r>
    </w:p>
    <w:p w14:paraId="32B38F0E" w14:textId="77777777" w:rsidR="005327BC" w:rsidRDefault="005327BC" w:rsidP="005327BC">
      <w:pPr>
        <w:spacing w:line="240" w:lineRule="auto"/>
        <w:jc w:val="both"/>
      </w:pPr>
      <w:r>
        <w:t>Bei Widersprüchen stellt die genannte Reihenfolge zugleich die Rangfolge der geltenden Regelungen dar.</w:t>
      </w:r>
    </w:p>
    <w:p w14:paraId="14160382" w14:textId="77777777" w:rsidR="0087119E" w:rsidRDefault="0087119E" w:rsidP="005327BC">
      <w:pPr>
        <w:spacing w:line="240" w:lineRule="auto"/>
        <w:jc w:val="both"/>
      </w:pPr>
    </w:p>
    <w:p w14:paraId="42451F03" w14:textId="77777777" w:rsidR="0087119E" w:rsidRDefault="0087119E" w:rsidP="0087119E">
      <w:pPr>
        <w:pStyle w:val="berschrift3"/>
        <w:rPr>
          <w:color w:val="2F5496" w:themeColor="accent1" w:themeShade="BF"/>
        </w:rPr>
      </w:pPr>
      <w:bookmarkStart w:id="22" w:name="_Toc230292644"/>
      <w:r>
        <w:rPr>
          <w:color w:val="2F5496" w:themeColor="accent1" w:themeShade="BF"/>
        </w:rPr>
        <w:t>Urkalkulation</w:t>
      </w:r>
      <w:bookmarkEnd w:id="22"/>
    </w:p>
    <w:p w14:paraId="70C39C70" w14:textId="77777777" w:rsidR="0087119E" w:rsidRDefault="0087119E" w:rsidP="0087119E">
      <w:pPr>
        <w:jc w:val="both"/>
      </w:pPr>
      <w:r>
        <w:t xml:space="preserve">Der Auftragnehmer hat unverzüglich nach digitaler Auftragserteilung, jedoch spätestens 2 Wochen nach digitaler Auftragserteilung, seine Urkalkulation für das beauftragte Angebot </w:t>
      </w:r>
      <w:r w:rsidRPr="000D62CB">
        <w:t>in einem verschlossenen Umschlag zur Hinterlegung bei der Auftraggeberin einzureichen.</w:t>
      </w:r>
      <w:r>
        <w:t xml:space="preserve"> Der</w:t>
      </w:r>
      <w:r w:rsidRPr="003302BB">
        <w:t xml:space="preserve"> Auftraggeber</w:t>
      </w:r>
      <w:r>
        <w:t xml:space="preserve"> </w:t>
      </w:r>
      <w:r w:rsidRPr="003302BB">
        <w:t>darf die hinterlegte Kalkulation für die Prüfung von de</w:t>
      </w:r>
      <w:r>
        <w:t>m</w:t>
      </w:r>
      <w:r w:rsidRPr="003302BB">
        <w:t xml:space="preserve"> Auftragnehmer geltend gemachter Ansprüche auf geänderte oder zusätzliche Leistungen oder Entschädigung gem. § 642 BGB oder Schadensersatz gem. § 6 Abs. 6 VOB/B öffnen. De</w:t>
      </w:r>
      <w:r>
        <w:t>m</w:t>
      </w:r>
      <w:r w:rsidRPr="003302BB">
        <w:t xml:space="preserve"> Auftragnehmer wird Gelegenheit gegeben, bei der Öffnung anwesend zu sein.</w:t>
      </w:r>
      <w:r>
        <w:t xml:space="preserve"> Bis zur Hinterlegung der Urkalkulation kann der Auftraggeber ein Zurückbehaltungsrecht gegenüber fälligen Zahlungen an den Auftragnehmer geltend machen.</w:t>
      </w:r>
    </w:p>
    <w:p w14:paraId="1B55798A" w14:textId="77777777" w:rsidR="0087119E" w:rsidRPr="00DF57E9" w:rsidRDefault="0087119E" w:rsidP="0087119E">
      <w:pPr>
        <w:jc w:val="both"/>
      </w:pPr>
    </w:p>
    <w:p w14:paraId="2D83D48B" w14:textId="77777777" w:rsidR="005327BC" w:rsidRDefault="005327BC" w:rsidP="005327BC">
      <w:pPr>
        <w:spacing w:line="240" w:lineRule="auto"/>
        <w:jc w:val="both"/>
      </w:pPr>
    </w:p>
    <w:p w14:paraId="357DA4C6" w14:textId="77777777" w:rsidR="005327BC" w:rsidRDefault="005327BC" w:rsidP="005327BC">
      <w:pPr>
        <w:pStyle w:val="berschrift3"/>
        <w:rPr>
          <w:color w:val="2F5496" w:themeColor="accent1" w:themeShade="BF"/>
        </w:rPr>
      </w:pPr>
      <w:bookmarkStart w:id="23" w:name="_Toc191391893"/>
      <w:bookmarkStart w:id="24" w:name="_Toc230292645"/>
      <w:r>
        <w:rPr>
          <w:color w:val="2F5496" w:themeColor="accent1" w:themeShade="BF"/>
        </w:rPr>
        <w:t>Ausführung (§ 4 Abs. 2 VOB/B)</w:t>
      </w:r>
      <w:bookmarkEnd w:id="23"/>
      <w:bookmarkEnd w:id="24"/>
    </w:p>
    <w:p w14:paraId="30271653" w14:textId="77777777" w:rsidR="005327BC" w:rsidRDefault="005327BC" w:rsidP="005327BC">
      <w:pPr>
        <w:jc w:val="both"/>
      </w:pPr>
      <w:r>
        <w:t>Für die Ausführung dürfen nur vom AG freigegebene Ausführungsunterlagen verwendet werden. Die Freigabe durch den AG lässt die Haftung des AN für Unterlagen und Ausführung nicht entfallen.</w:t>
      </w:r>
    </w:p>
    <w:p w14:paraId="6690322F" w14:textId="77777777" w:rsidR="005327BC" w:rsidRPr="0084285B" w:rsidRDefault="005327BC" w:rsidP="005327BC">
      <w:pPr>
        <w:jc w:val="both"/>
      </w:pPr>
    </w:p>
    <w:p w14:paraId="44E23294" w14:textId="77777777" w:rsidR="005327BC" w:rsidRDefault="005327BC" w:rsidP="005327BC">
      <w:pPr>
        <w:pStyle w:val="berschrift3"/>
        <w:rPr>
          <w:color w:val="2F5496" w:themeColor="accent1" w:themeShade="BF"/>
        </w:rPr>
      </w:pPr>
      <w:bookmarkStart w:id="25" w:name="_Toc191391894"/>
      <w:bookmarkStart w:id="26" w:name="_Toc230292646"/>
      <w:r w:rsidRPr="00A07DA3">
        <w:rPr>
          <w:color w:val="2F5496" w:themeColor="accent1" w:themeShade="BF"/>
        </w:rPr>
        <w:t>Termin</w:t>
      </w:r>
      <w:r>
        <w:rPr>
          <w:color w:val="2F5496" w:themeColor="accent1" w:themeShade="BF"/>
        </w:rPr>
        <w:t>e</w:t>
      </w:r>
      <w:bookmarkEnd w:id="25"/>
      <w:bookmarkEnd w:id="26"/>
    </w:p>
    <w:p w14:paraId="34BB3B1F" w14:textId="77777777" w:rsidR="005327BC" w:rsidRDefault="005327BC" w:rsidP="005327BC">
      <w:pPr>
        <w:pStyle w:val="berschrift4"/>
      </w:pPr>
      <w:r w:rsidRPr="00BC49B5">
        <w:t>Baubeginn</w:t>
      </w:r>
    </w:p>
    <w:p w14:paraId="091C67FD" w14:textId="59D7F417" w:rsidR="00190427" w:rsidRDefault="005327BC" w:rsidP="00190427">
      <w:pPr>
        <w:jc w:val="both"/>
      </w:pPr>
      <w:r>
        <w:t xml:space="preserve">Nach § 12 VOB/B hat der AN </w:t>
      </w:r>
      <w:r w:rsidRPr="00F24B1D">
        <w:t xml:space="preserve">innerhalb von </w:t>
      </w:r>
      <w:r w:rsidR="00F32060">
        <w:t>20</w:t>
      </w:r>
      <w:r w:rsidRPr="00F24B1D">
        <w:t xml:space="preserve"> Werktagen nach Aufforderung zu beginnen.</w:t>
      </w:r>
    </w:p>
    <w:p w14:paraId="0DD7E88F" w14:textId="21CDFF52" w:rsidR="005327BC" w:rsidRDefault="005327BC" w:rsidP="001B314E">
      <w:pPr>
        <w:jc w:val="both"/>
      </w:pPr>
      <w:r>
        <w:t>.</w:t>
      </w:r>
    </w:p>
    <w:p w14:paraId="2F0176B0" w14:textId="77777777" w:rsidR="005327BC" w:rsidRPr="00792AB8" w:rsidRDefault="005327BC" w:rsidP="005327BC">
      <w:pPr>
        <w:pStyle w:val="berschrift4"/>
      </w:pPr>
      <w:r>
        <w:t>Terminplan</w:t>
      </w:r>
    </w:p>
    <w:p w14:paraId="66331560" w14:textId="77777777" w:rsidR="005327BC" w:rsidRDefault="005327BC" w:rsidP="005327BC">
      <w:pPr>
        <w:spacing w:line="240" w:lineRule="auto"/>
        <w:jc w:val="both"/>
      </w:pPr>
      <w:r>
        <w:t>Auch unter dem Gesichtspunkt der kooperativen Zusammenarbeit ist der AN gehalten, die vertraglich vereinbarten Termine übersichtlich und detailliert in einer terminplanerischen Darstellung zusammenzustellen und regelmäßig auf Abweichungen und eventuelle Fortschreibungen zu überprüfen.</w:t>
      </w:r>
    </w:p>
    <w:p w14:paraId="50C8031A" w14:textId="77777777" w:rsidR="005327BC" w:rsidRDefault="005327BC" w:rsidP="005327BC">
      <w:pPr>
        <w:spacing w:line="240" w:lineRule="auto"/>
        <w:jc w:val="both"/>
      </w:pPr>
      <w:r>
        <w:t xml:space="preserve">Hierzu vereinbarten die Parteien regelmäßige und turnusgemäße jour fixes, insbesondere mit dem Ziel bauzeit- und/oder vergütungsrelevante Sachverhalte gemeinsam ermitteln, erfassen und lösen zu können. Der Auftragsnehmer ist zur täglichen Erstellung und Übergabe von Bautagesberichten verpflichtet. Der Auftragnehmer ist zur monatlichen Erstellung und Übergabe von Bautenstandsberichten verpflichtet, aus denen sich die Entwicklung der Termine und Kosten/Vergütung ergibt. </w:t>
      </w:r>
    </w:p>
    <w:p w14:paraId="242BE69F" w14:textId="77777777" w:rsidR="005327BC" w:rsidRDefault="005327BC" w:rsidP="005327BC">
      <w:pPr>
        <w:pStyle w:val="berschrift4"/>
      </w:pPr>
      <w:r>
        <w:t>Kompensationsmaßnahmen</w:t>
      </w:r>
    </w:p>
    <w:p w14:paraId="433B2400" w14:textId="77777777" w:rsidR="005327BC" w:rsidRDefault="005327BC" w:rsidP="005327BC">
      <w:pPr>
        <w:spacing w:line="240" w:lineRule="auto"/>
        <w:jc w:val="both"/>
      </w:pPr>
      <w:r>
        <w:t>Bei Abweichungen der Termine/Kosten/Vergütung von der ursprünglichen Vereinbarung/Prognose ist der Auftragnehmer verpflichtet, dem Auftraggeber mögliche Anpassungen vorzuschlagen, mit denen die ursprüngliche Vereinbarung/Prognose bestmöglich wiederhergestellt werden kann (Kompensationsmaßnahmen). Die Ermittlung der Kompensationsmaßnahmen erfolgt ohne gesonderte Vergütung.</w:t>
      </w:r>
    </w:p>
    <w:p w14:paraId="4EE0DD5B" w14:textId="77777777" w:rsidR="005327BC" w:rsidRDefault="005327BC" w:rsidP="005327BC">
      <w:pPr>
        <w:pStyle w:val="berschrift4"/>
      </w:pPr>
      <w:r>
        <w:t>Vertragstermine</w:t>
      </w:r>
    </w:p>
    <w:p w14:paraId="2398BF3B" w14:textId="77777777" w:rsidR="005327BC" w:rsidRDefault="005327BC" w:rsidP="005327BC">
      <w:pPr>
        <w:spacing w:line="240" w:lineRule="auto"/>
        <w:jc w:val="both"/>
      </w:pPr>
      <w:r>
        <w:t>Baubeginn und Fertigstellungstermin sind Vertragstermine. Weitere Vertragstermine können sich aus der Leistungsbeschreibung oder Vereinbarungen der Parteien ergeben.</w:t>
      </w:r>
    </w:p>
    <w:p w14:paraId="35ED05BD" w14:textId="77777777" w:rsidR="005327BC" w:rsidRDefault="005327BC" w:rsidP="005327BC">
      <w:pPr>
        <w:pStyle w:val="berschrift3"/>
      </w:pPr>
      <w:bookmarkStart w:id="27" w:name="_Toc191391895"/>
      <w:bookmarkStart w:id="28" w:name="_Toc230292647"/>
      <w:r>
        <w:t>Abnahme</w:t>
      </w:r>
      <w:bookmarkEnd w:id="27"/>
      <w:bookmarkEnd w:id="28"/>
    </w:p>
    <w:p w14:paraId="6101EC30" w14:textId="77777777" w:rsidR="005327BC" w:rsidRDefault="005327BC" w:rsidP="005327BC">
      <w:r>
        <w:t>Die Abnahme erfolgt förmlich (§ 12 Abs. 4 Nr. 1 VOB/B)</w:t>
      </w:r>
    </w:p>
    <w:p w14:paraId="21CEE70C" w14:textId="77777777" w:rsidR="005327BC" w:rsidRPr="003728A7" w:rsidRDefault="005327BC" w:rsidP="005327BC"/>
    <w:p w14:paraId="198289A2" w14:textId="77777777" w:rsidR="005327BC" w:rsidRPr="004548E3" w:rsidRDefault="005327BC" w:rsidP="005327BC">
      <w:pPr>
        <w:pStyle w:val="berschrift3"/>
      </w:pPr>
      <w:bookmarkStart w:id="29" w:name="_Toc191391896"/>
      <w:bookmarkStart w:id="30" w:name="_Toc230292648"/>
      <w:r w:rsidRPr="004548E3">
        <w:t>Rechnungsstellung</w:t>
      </w:r>
      <w:r>
        <w:t>, Zahlung</w:t>
      </w:r>
      <w:bookmarkEnd w:id="29"/>
      <w:bookmarkEnd w:id="30"/>
    </w:p>
    <w:p w14:paraId="3FE6D043" w14:textId="77777777" w:rsidR="005327BC" w:rsidRDefault="005327BC" w:rsidP="005327BC">
      <w:pPr>
        <w:pStyle w:val="berschrift4"/>
      </w:pPr>
      <w:r>
        <w:t>Rechnungsstellung</w:t>
      </w:r>
    </w:p>
    <w:p w14:paraId="14D06DF6" w14:textId="77777777" w:rsidR="005327BC" w:rsidRDefault="005327BC" w:rsidP="005327BC">
      <w:pPr>
        <w:jc w:val="both"/>
      </w:pPr>
      <w:r>
        <w:t xml:space="preserve">Alle Rechnungen sind elektronisch an die Adresse </w:t>
      </w:r>
      <w:hyperlink r:id="rId19" w:history="1">
        <w:r w:rsidRPr="009935EC">
          <w:rPr>
            <w:rStyle w:val="Hyperlink"/>
          </w:rPr>
          <w:t>rechnung@altenahr.de</w:t>
        </w:r>
      </w:hyperlink>
      <w:r>
        <w:t xml:space="preserve"> zu übermitteln.</w:t>
      </w:r>
    </w:p>
    <w:p w14:paraId="1B17451F" w14:textId="77777777" w:rsidR="005327BC" w:rsidRDefault="005327BC" w:rsidP="005327BC">
      <w:pPr>
        <w:spacing w:line="240" w:lineRule="auto"/>
        <w:jc w:val="both"/>
      </w:pPr>
      <w:r>
        <w:t>Abschlagsrechnungen müssen fortlaufend nummeriert werden und eine Darstellung der bisher geforderten und der geleisteten Zahlungen erhalten. Änderungen der ursprünglich vereinbarten Vergütung sind als Nachträge zu kennzeichnen und fortlaufend zu nummerieren.</w:t>
      </w:r>
    </w:p>
    <w:p w14:paraId="66C36610" w14:textId="2505951A" w:rsidR="005327BC" w:rsidRDefault="00FC1353" w:rsidP="005327BC">
      <w:pPr>
        <w:pStyle w:val="berschrift4"/>
      </w:pPr>
      <w:r>
        <w:t>Steuerabzug</w:t>
      </w:r>
    </w:p>
    <w:p w14:paraId="712F6FAB" w14:textId="77777777" w:rsidR="005327BC" w:rsidRDefault="005327BC" w:rsidP="005327BC">
      <w:pPr>
        <w:spacing w:line="240" w:lineRule="auto"/>
        <w:jc w:val="both"/>
      </w:pPr>
      <w:r>
        <w:t xml:space="preserve">Der AG ist verpflichtet, einen </w:t>
      </w:r>
      <w:r w:rsidRPr="00732620">
        <w:t xml:space="preserve">Steuerabzug in Höhe von 15 % der zu zahlenden Rechnung </w:t>
      </w:r>
      <w:r>
        <w:t>des AN</w:t>
      </w:r>
      <w:r w:rsidRPr="00732620">
        <w:t xml:space="preserve"> vornehmen</w:t>
      </w:r>
      <w:r>
        <w:t xml:space="preserve"> und den</w:t>
      </w:r>
      <w:r w:rsidRPr="00732620">
        <w:t xml:space="preserve"> einbehaltene</w:t>
      </w:r>
      <w:r>
        <w:t>n</w:t>
      </w:r>
      <w:r w:rsidRPr="00732620">
        <w:t xml:space="preserve"> Betrag an das für die Besteuerung des Einkommens des </w:t>
      </w:r>
      <w:r>
        <w:t>AN</w:t>
      </w:r>
      <w:r w:rsidRPr="00732620">
        <w:t xml:space="preserve"> zuständige Finanzamt </w:t>
      </w:r>
      <w:r>
        <w:t>abzuführen</w:t>
      </w:r>
      <w:r w:rsidRPr="00732620">
        <w:t>.</w:t>
      </w:r>
      <w:r>
        <w:t xml:space="preserve"> Dies gilt nicht, wenn und soweit der AN dem AG spätestens mit der jeweiligen Rechnung eine gültige Freistellungsbescheinigung des zuständigen Finanzamtes vorlegt.</w:t>
      </w:r>
    </w:p>
    <w:p w14:paraId="642F353F" w14:textId="77777777" w:rsidR="004E437D" w:rsidRDefault="004E437D" w:rsidP="005327BC">
      <w:pPr>
        <w:spacing w:line="240" w:lineRule="auto"/>
        <w:jc w:val="both"/>
      </w:pPr>
    </w:p>
    <w:p w14:paraId="43DBD6A0" w14:textId="77777777" w:rsidR="005327BC" w:rsidRDefault="005327BC" w:rsidP="005327BC">
      <w:pPr>
        <w:pStyle w:val="berschrift3"/>
        <w:rPr>
          <w:color w:val="2F5496" w:themeColor="accent1" w:themeShade="BF"/>
        </w:rPr>
      </w:pPr>
      <w:bookmarkStart w:id="31" w:name="_Toc191391897"/>
      <w:bookmarkStart w:id="32" w:name="_Toc230292649"/>
      <w:r w:rsidRPr="00C2030E">
        <w:rPr>
          <w:color w:val="2F5496" w:themeColor="accent1" w:themeShade="BF"/>
        </w:rPr>
        <w:t>Sicherheitsleistungen (§ 17 VOB/B)</w:t>
      </w:r>
      <w:bookmarkEnd w:id="31"/>
      <w:bookmarkEnd w:id="32"/>
    </w:p>
    <w:p w14:paraId="63C59A5B" w14:textId="2DE252DA" w:rsidR="005327BC" w:rsidRDefault="00000000" w:rsidP="005327BC">
      <w:pPr>
        <w:spacing w:line="240" w:lineRule="auto"/>
        <w:ind w:left="426" w:hanging="426"/>
        <w:jc w:val="both"/>
      </w:pPr>
      <w:sdt>
        <w:sdtPr>
          <w:rPr>
            <w:shd w:val="clear" w:color="auto" w:fill="FBE4D5" w:themeFill="accent2" w:themeFillTint="33"/>
          </w:rPr>
          <w:id w:val="-256751538"/>
          <w14:checkbox>
            <w14:checked w14:val="1"/>
            <w14:checkedState w14:val="2612" w14:font="MS Gothic"/>
            <w14:uncheckedState w14:val="2610" w14:font="MS Gothic"/>
          </w14:checkbox>
        </w:sdtPr>
        <w:sdtContent>
          <w:r w:rsidR="008A78E9">
            <w:rPr>
              <w:rFonts w:ascii="MS Gothic" w:eastAsia="MS Gothic" w:hAnsi="MS Gothic" w:hint="eastAsia"/>
              <w:shd w:val="clear" w:color="auto" w:fill="FBE4D5" w:themeFill="accent2" w:themeFillTint="33"/>
            </w:rPr>
            <w:t>☒</w:t>
          </w:r>
        </w:sdtContent>
      </w:sdt>
      <w:r w:rsidR="00372694">
        <w:t>…</w:t>
      </w:r>
      <w:r w:rsidR="005327BC">
        <w:t>Vertragserfüllung (5% der bei Vertragsschluss vereinbarten vorläufigen Bruttoauftrags-summe. Bei Veränderung der Bruttoauftragssumme können die Parteien eine Anpassung an die sich neu ergebende Bruttoauftragssumme verlangen.</w:t>
      </w:r>
    </w:p>
    <w:p w14:paraId="2EBF73EB" w14:textId="03562EB4" w:rsidR="005327BC" w:rsidRDefault="00000000" w:rsidP="005327BC">
      <w:pPr>
        <w:spacing w:line="240" w:lineRule="auto"/>
        <w:ind w:left="426" w:hanging="426"/>
        <w:jc w:val="both"/>
      </w:pPr>
      <w:sdt>
        <w:sdtPr>
          <w:rPr>
            <w:shd w:val="clear" w:color="auto" w:fill="FBE4D5" w:themeFill="accent2" w:themeFillTint="33"/>
          </w:rPr>
          <w:id w:val="-2067711338"/>
          <w14:checkbox>
            <w14:checked w14:val="1"/>
            <w14:checkedState w14:val="2612" w14:font="MS Gothic"/>
            <w14:uncheckedState w14:val="2610" w14:font="MS Gothic"/>
          </w14:checkbox>
        </w:sdtPr>
        <w:sdtContent>
          <w:r w:rsidR="008A78E9">
            <w:rPr>
              <w:rFonts w:ascii="MS Gothic" w:eastAsia="MS Gothic" w:hAnsi="MS Gothic" w:hint="eastAsia"/>
              <w:shd w:val="clear" w:color="auto" w:fill="FBE4D5" w:themeFill="accent2" w:themeFillTint="33"/>
            </w:rPr>
            <w:t>☒</w:t>
          </w:r>
        </w:sdtContent>
      </w:sdt>
      <w:r w:rsidR="005327BC">
        <w:t xml:space="preserve">   Mängelansprüche (3</w:t>
      </w:r>
      <w:r w:rsidR="005327BC" w:rsidRPr="00E80109">
        <w:t>% der bei Vertragsschluss vereinbarten vorläufigen Bruttoauftrags-summe. Bei Veränderung der Bruttoauftragssumme können die Parteien eine Anpassung an die sich neu ergebende Bruttoauftragssumme verlangen.</w:t>
      </w:r>
    </w:p>
    <w:p w14:paraId="01CED691" w14:textId="77777777" w:rsidR="005327BC" w:rsidRDefault="005327BC" w:rsidP="005327BC">
      <w:pPr>
        <w:spacing w:line="240" w:lineRule="auto"/>
        <w:jc w:val="both"/>
      </w:pPr>
      <w:r>
        <w:t>Beabsichtigt der AN Sicherheit durch Bürgschaft eines Kreditinstituts oder Kreditversicherers zu leisten, sind die entsprechenden Bürgschaftsmuster mit dem AG zu vereinbaren.</w:t>
      </w:r>
    </w:p>
    <w:p w14:paraId="000B04BC" w14:textId="77777777" w:rsidR="00871015" w:rsidRDefault="00871015" w:rsidP="005327BC">
      <w:pPr>
        <w:spacing w:line="240" w:lineRule="auto"/>
        <w:jc w:val="both"/>
      </w:pPr>
    </w:p>
    <w:p w14:paraId="6A370FED" w14:textId="27210CF9" w:rsidR="00885AF7" w:rsidRPr="00885AF7" w:rsidRDefault="00885AF7" w:rsidP="00885AF7">
      <w:pPr>
        <w:pStyle w:val="berschrift3"/>
        <w:rPr>
          <w:color w:val="2F5496" w:themeColor="accent1" w:themeShade="BF"/>
        </w:rPr>
      </w:pPr>
      <w:bookmarkStart w:id="33" w:name="_Toc230292650"/>
      <w:r w:rsidRPr="00885AF7">
        <w:rPr>
          <w:color w:val="2F5496" w:themeColor="accent1" w:themeShade="BF"/>
        </w:rPr>
        <w:t>Vertragsstrafe</w:t>
      </w:r>
      <w:bookmarkEnd w:id="33"/>
    </w:p>
    <w:p w14:paraId="532F03F7" w14:textId="40185F8E" w:rsidR="0081746E" w:rsidRDefault="0081746E" w:rsidP="00523BA9">
      <w:pPr>
        <w:pStyle w:val="berschrift4"/>
        <w:jc w:val="both"/>
      </w:pPr>
      <w:r>
        <w:t>Vertragsstrafenregelung</w:t>
      </w:r>
    </w:p>
    <w:p w14:paraId="23AA00C8" w14:textId="0210A24D" w:rsidR="00B30E86" w:rsidRPr="0041395D" w:rsidRDefault="00B30E86" w:rsidP="0081746E">
      <w:pPr>
        <w:spacing w:line="240" w:lineRule="auto"/>
        <w:jc w:val="both"/>
      </w:pPr>
      <w:r w:rsidRPr="0081746E">
        <w:t>Überschreitet</w:t>
      </w:r>
      <w:r w:rsidRPr="0041395D">
        <w:t xml:space="preserve"> der Auftragnehmer einen im Vertrag als verbindlich vereinbarten Ausführungs-, Zwischen- oder Fertigstellungstermin aus von ihm zu vertretenden Gründen, schuldet er eine Vertragsstrafe in Höhe von 0,1 % der maßgeblichen Netto-Vergütung für die betroffene Leistung pro Kalendertag der Überschreitung.</w:t>
      </w:r>
    </w:p>
    <w:p w14:paraId="53C20CEF" w14:textId="77777777" w:rsidR="00B30E86" w:rsidRDefault="00B30E86" w:rsidP="0081746E">
      <w:pPr>
        <w:pStyle w:val="berschrift4"/>
        <w:tabs>
          <w:tab w:val="num" w:pos="360"/>
        </w:tabs>
        <w:ind w:left="0" w:firstLine="0"/>
        <w:jc w:val="both"/>
      </w:pPr>
      <w:r>
        <w:t>Bezugsgröße / Höchstgrenze</w:t>
      </w:r>
    </w:p>
    <w:p w14:paraId="56770C5B" w14:textId="77777777" w:rsidR="00B30E86" w:rsidRDefault="00B30E86" w:rsidP="00B30E86">
      <w:pPr>
        <w:spacing w:line="240" w:lineRule="auto"/>
        <w:jc w:val="both"/>
      </w:pPr>
      <w:r>
        <w:t>Maßgebliche Vergütung ist die tatsächlich geschuldete und abgerechnete Netto-Vergütung (Abrechnungssumme) für die jeweilige Leistung.</w:t>
      </w:r>
    </w:p>
    <w:p w14:paraId="3021EF9A" w14:textId="77777777" w:rsidR="00B30E86" w:rsidRDefault="00B30E86" w:rsidP="00B30E86">
      <w:pPr>
        <w:spacing w:line="240" w:lineRule="auto"/>
        <w:jc w:val="both"/>
      </w:pPr>
      <w:r>
        <w:t>Die Vertragsstrafe ist je Verstoß und insgesamt auf maximal 5 % der maßgeblichen Netto-Vergütung (Abrechnungssumme) begrenzt.</w:t>
      </w:r>
    </w:p>
    <w:p w14:paraId="747AFC54" w14:textId="77777777" w:rsidR="00B30E86" w:rsidRDefault="00B30E86" w:rsidP="00181930">
      <w:pPr>
        <w:pStyle w:val="berschrift4"/>
        <w:tabs>
          <w:tab w:val="num" w:pos="360"/>
        </w:tabs>
        <w:ind w:left="0" w:firstLine="0"/>
        <w:jc w:val="both"/>
      </w:pPr>
      <w:r>
        <w:t>Verschiebung von Terminen / Behinderungen</w:t>
      </w:r>
    </w:p>
    <w:p w14:paraId="2D2F1588" w14:textId="77777777" w:rsidR="00B30E86" w:rsidRDefault="00B30E86" w:rsidP="00B30E86">
      <w:pPr>
        <w:spacing w:line="240" w:lineRule="auto"/>
        <w:jc w:val="both"/>
      </w:pPr>
      <w:r>
        <w:t>Werden Termine aus Gründen verschoben, die der Auftragnehmer nicht zu vertreten hat, insbesondere aufgrund von Umständen im Sinne des § 6 VOB/B (z. B. Anordnung von Änderungen, höhere Gewalt, Mitwirkungshandlungen des Auftraggebers, sonstige Behinderungen), sind die Parteien verpflichtet, unverzüglich neue verbindliche Termine in Textform zu vereinbaren. Vertragsstrafen knüpfen dann ausschließlich an die neu vereinbarten Termine an.</w:t>
      </w:r>
    </w:p>
    <w:p w14:paraId="0259D55B" w14:textId="77777777" w:rsidR="00B30E86" w:rsidRDefault="00B30E86" w:rsidP="00B30E86">
      <w:pPr>
        <w:spacing w:line="240" w:lineRule="auto"/>
        <w:jc w:val="both"/>
      </w:pPr>
    </w:p>
    <w:p w14:paraId="4B5ABA75" w14:textId="77777777" w:rsidR="00B30E86" w:rsidRDefault="00B30E86" w:rsidP="00181930">
      <w:pPr>
        <w:pStyle w:val="berschrift4"/>
        <w:jc w:val="both"/>
      </w:pPr>
      <w:r>
        <w:t>Anrechnung und Vorbehalt</w:t>
      </w:r>
    </w:p>
    <w:p w14:paraId="72AFEF66" w14:textId="77777777" w:rsidR="00B30E86" w:rsidRDefault="00B30E86" w:rsidP="00B30E86">
      <w:pPr>
        <w:spacing w:line="240" w:lineRule="auto"/>
        <w:jc w:val="both"/>
      </w:pPr>
      <w:r>
        <w:t>Eine verwirkte Vertragsstrafe wird auf weitergehende Schadensersatzansprüche wegen derselben Verzögerung angerechnet.</w:t>
      </w:r>
    </w:p>
    <w:p w14:paraId="7DBB6D0D" w14:textId="6280052D" w:rsidR="00885AF7" w:rsidRDefault="00B30E86" w:rsidP="00B30E86">
      <w:pPr>
        <w:spacing w:line="240" w:lineRule="auto"/>
        <w:jc w:val="both"/>
      </w:pPr>
      <w:r>
        <w:t>Dem Auftragnehmer bleibt der Nachweis vorbehalten, dass kein oder ein wesentlich geringerer Schaden entstanden ist.</w:t>
      </w:r>
    </w:p>
    <w:p w14:paraId="770A2422" w14:textId="77777777" w:rsidR="005327BC" w:rsidRDefault="005327BC" w:rsidP="005327BC">
      <w:pPr>
        <w:spacing w:line="240" w:lineRule="auto"/>
        <w:ind w:left="426" w:hanging="426"/>
        <w:jc w:val="both"/>
      </w:pPr>
    </w:p>
    <w:p w14:paraId="5B1913AE" w14:textId="77777777" w:rsidR="005327BC" w:rsidRDefault="005327BC" w:rsidP="005327BC">
      <w:pPr>
        <w:pStyle w:val="berschrift3"/>
        <w:rPr>
          <w:color w:val="2F5496" w:themeColor="accent1" w:themeShade="BF"/>
        </w:rPr>
      </w:pPr>
      <w:bookmarkStart w:id="34" w:name="_Toc191391898"/>
      <w:bookmarkStart w:id="35" w:name="_Toc230292651"/>
      <w:r>
        <w:rPr>
          <w:color w:val="2F5496" w:themeColor="accent1" w:themeShade="BF"/>
        </w:rPr>
        <w:t>Werbung, Veröffentlichungen</w:t>
      </w:r>
      <w:bookmarkEnd w:id="34"/>
      <w:bookmarkEnd w:id="35"/>
    </w:p>
    <w:p w14:paraId="6C14D732" w14:textId="77777777" w:rsidR="005327BC" w:rsidRDefault="005327BC" w:rsidP="005327BC">
      <w:pPr>
        <w:spacing w:line="240" w:lineRule="auto"/>
        <w:jc w:val="both"/>
      </w:pPr>
      <w:r>
        <w:t>Werbung auf/an der Baustelle und baustellenbezogene Veröffentlichungen sind nur mit Zustimmung des AG gestattet.</w:t>
      </w:r>
    </w:p>
    <w:p w14:paraId="76EED75E" w14:textId="77777777" w:rsidR="004E437D" w:rsidRDefault="004E437D" w:rsidP="005327BC">
      <w:pPr>
        <w:spacing w:line="240" w:lineRule="auto"/>
        <w:jc w:val="both"/>
      </w:pPr>
    </w:p>
    <w:p w14:paraId="769082F6" w14:textId="77777777" w:rsidR="005327BC" w:rsidRPr="00390555" w:rsidRDefault="005327BC" w:rsidP="005327BC">
      <w:pPr>
        <w:pStyle w:val="berschrift3"/>
      </w:pPr>
      <w:bookmarkStart w:id="36" w:name="_Toc191391899"/>
      <w:bookmarkStart w:id="37" w:name="_Toc230292652"/>
      <w:r w:rsidRPr="00390555">
        <w:t>Schriftformklausel</w:t>
      </w:r>
      <w:r>
        <w:t>, Gerichtsstand</w:t>
      </w:r>
      <w:bookmarkEnd w:id="36"/>
      <w:bookmarkEnd w:id="37"/>
    </w:p>
    <w:p w14:paraId="20FD037E" w14:textId="77777777" w:rsidR="005327BC" w:rsidRDefault="005327BC" w:rsidP="005327BC">
      <w:pPr>
        <w:spacing w:line="240" w:lineRule="auto"/>
        <w:jc w:val="both"/>
      </w:pPr>
      <w:r>
        <w:t xml:space="preserve">Vertragsänderungen, insbesondere vergütungsrelevante Anordnungen des Auftragsgebers, etwa eine Änderung des Bauentwurfs (§ 1 Abs. 3 VOB/B) bzw. Leistungserweiterungen (§ 1 Abs. 4 VOB/B), sind nur wirksam, wenn sie gegenüber dem Auftragnehmer schriftlich erfolgen. </w:t>
      </w:r>
    </w:p>
    <w:p w14:paraId="257BB072" w14:textId="77777777" w:rsidR="005327BC" w:rsidRDefault="005327BC" w:rsidP="005327BC">
      <w:pPr>
        <w:spacing w:line="240" w:lineRule="auto"/>
        <w:jc w:val="both"/>
      </w:pPr>
      <w:r>
        <w:t>Gerichtsstand ist, soweit gesetzlich zulässig, der Sitz des AG.</w:t>
      </w:r>
    </w:p>
    <w:p w14:paraId="556270C3" w14:textId="77777777" w:rsidR="00194C07" w:rsidRDefault="00194C07" w:rsidP="00636EB1">
      <w:pPr>
        <w:spacing w:line="240" w:lineRule="auto"/>
        <w:jc w:val="both"/>
      </w:pPr>
    </w:p>
    <w:p w14:paraId="39C798A3" w14:textId="77777777" w:rsidR="004451CB" w:rsidRDefault="004451CB" w:rsidP="00755D38"/>
    <w:p w14:paraId="282C8010" w14:textId="77777777" w:rsidR="00BE420E" w:rsidRDefault="00BE420E" w:rsidP="00755D38">
      <w:pPr>
        <w:sectPr w:rsidR="00BE420E" w:rsidSect="00BE420E">
          <w:type w:val="continuous"/>
          <w:pgSz w:w="11906" w:h="16838"/>
          <w:pgMar w:top="1440" w:right="1080" w:bottom="1440" w:left="1080" w:header="708" w:footer="708" w:gutter="0"/>
          <w:cols w:num="2" w:space="708"/>
          <w:docGrid w:linePitch="360"/>
        </w:sectPr>
      </w:pPr>
    </w:p>
    <w:p w14:paraId="1DD07344" w14:textId="77777777" w:rsidR="004451CB" w:rsidRDefault="004451CB" w:rsidP="00755D38"/>
    <w:p w14:paraId="164103B2" w14:textId="448189D1" w:rsidR="004451CB" w:rsidRPr="00CE26B8" w:rsidRDefault="00EC5CEF" w:rsidP="00CE26B8">
      <w:pPr>
        <w:pStyle w:val="berschrift2"/>
        <w:rPr>
          <w:rFonts w:eastAsia="Times New Roman"/>
        </w:rPr>
      </w:pPr>
      <w:bookmarkStart w:id="38" w:name="_Toc230292653"/>
      <w:r w:rsidRPr="00CE26B8">
        <w:rPr>
          <w:rFonts w:eastAsia="Times New Roman"/>
        </w:rPr>
        <w:t>Ergänzende und Besondere Vertragsbedingungen (</w:t>
      </w:r>
      <w:r w:rsidR="006C4D5E" w:rsidRPr="00CE26B8">
        <w:rPr>
          <w:rFonts w:eastAsia="Times New Roman"/>
        </w:rPr>
        <w:t>es gelten nur die angekreuzten Regelungen)</w:t>
      </w:r>
      <w:bookmarkEnd w:id="38"/>
    </w:p>
    <w:p w14:paraId="1762CAA5" w14:textId="77777777" w:rsidR="00A33D2E" w:rsidRDefault="00A33D2E" w:rsidP="00E02518">
      <w:pPr>
        <w:spacing w:line="240" w:lineRule="auto"/>
        <w:jc w:val="both"/>
        <w:rPr>
          <w:color w:val="2F5496" w:themeColor="accent1" w:themeShade="BF"/>
        </w:rPr>
      </w:pPr>
    </w:p>
    <w:p w14:paraId="36D58041" w14:textId="399DAA44" w:rsidR="00CE26B8" w:rsidRPr="00486F49" w:rsidRDefault="00677885" w:rsidP="00486F49">
      <w:pPr>
        <w:pStyle w:val="Listenabsatz"/>
        <w:numPr>
          <w:ilvl w:val="0"/>
          <w:numId w:val="30"/>
        </w:numPr>
        <w:spacing w:line="240" w:lineRule="auto"/>
        <w:jc w:val="both"/>
        <w:rPr>
          <w:color w:val="2F5496" w:themeColor="accent1" w:themeShade="BF"/>
        </w:rPr>
      </w:pPr>
      <w:r w:rsidRPr="00486F49">
        <w:rPr>
          <w:color w:val="2F5496" w:themeColor="accent1" w:themeShade="BF"/>
        </w:rPr>
        <w:t>Streitvermeidungs- und Streitschlichtungsregelungen</w:t>
      </w:r>
    </w:p>
    <w:bookmarkStart w:id="39" w:name="_Hlk178693025"/>
    <w:p w14:paraId="0BE0402D" w14:textId="3CB4FC6F" w:rsidR="00CE26B8" w:rsidRDefault="00000000" w:rsidP="00941528">
      <w:pPr>
        <w:ind w:left="360"/>
      </w:pPr>
      <w:sdt>
        <w:sdtPr>
          <w:rPr>
            <w:shd w:val="clear" w:color="auto" w:fill="FBE4D5" w:themeFill="accent2" w:themeFillTint="33"/>
          </w:rPr>
          <w:id w:val="573321442"/>
          <w14:checkbox>
            <w14:checked w14:val="1"/>
            <w14:checkedState w14:val="2612" w14:font="MS Gothic"/>
            <w14:uncheckedState w14:val="2610" w14:font="MS Gothic"/>
          </w14:checkbox>
        </w:sdtPr>
        <w:sdtContent>
          <w:r w:rsidR="00B90324">
            <w:rPr>
              <w:rFonts w:ascii="MS Gothic" w:eastAsia="MS Gothic" w:hAnsi="MS Gothic" w:hint="eastAsia"/>
              <w:shd w:val="clear" w:color="auto" w:fill="FBE4D5" w:themeFill="accent2" w:themeFillTint="33"/>
            </w:rPr>
            <w:t>☒</w:t>
          </w:r>
        </w:sdtContent>
      </w:sdt>
      <w:r w:rsidR="00F850BB">
        <w:t xml:space="preserve">   </w:t>
      </w:r>
      <w:r w:rsidR="007B13DD">
        <w:t>Die nachfolgenden Regelungen gelten insgesamt.</w:t>
      </w:r>
    </w:p>
    <w:bookmarkEnd w:id="39"/>
    <w:p w14:paraId="63118239" w14:textId="1D6660FC" w:rsidR="0087632F" w:rsidRDefault="00000000" w:rsidP="00941528">
      <w:pPr>
        <w:ind w:left="360"/>
        <w:sectPr w:rsidR="0087632F" w:rsidSect="00B63DF4">
          <w:type w:val="continuous"/>
          <w:pgSz w:w="11906" w:h="16838"/>
          <w:pgMar w:top="1440" w:right="1080" w:bottom="1440" w:left="1080" w:header="708" w:footer="708" w:gutter="0"/>
          <w:cols w:space="708"/>
          <w:docGrid w:linePitch="360"/>
        </w:sectPr>
      </w:pPr>
      <w:sdt>
        <w:sdtPr>
          <w:rPr>
            <w:shd w:val="clear" w:color="auto" w:fill="FBE4D5" w:themeFill="accent2" w:themeFillTint="33"/>
          </w:rPr>
          <w:id w:val="-324122257"/>
          <w14:checkbox>
            <w14:checked w14:val="0"/>
            <w14:checkedState w14:val="2612" w14:font="MS Gothic"/>
            <w14:uncheckedState w14:val="2610" w14:font="MS Gothic"/>
          </w14:checkbox>
        </w:sdtPr>
        <w:sdtContent>
          <w:r w:rsidR="002B2C3D">
            <w:rPr>
              <w:rFonts w:ascii="MS Gothic" w:eastAsia="MS Gothic" w:hAnsi="MS Gothic" w:hint="eastAsia"/>
              <w:shd w:val="clear" w:color="auto" w:fill="FBE4D5" w:themeFill="accent2" w:themeFillTint="33"/>
            </w:rPr>
            <w:t>☐</w:t>
          </w:r>
        </w:sdtContent>
      </w:sdt>
      <w:r w:rsidR="00603205">
        <w:t xml:space="preserve">   </w:t>
      </w:r>
      <w:r w:rsidR="007B13DD">
        <w:t>Es gelten die nachfolgend im Einzelnen angekreuzten Regelungen</w:t>
      </w:r>
      <w:r w:rsidR="00AB55BB">
        <w:t>:</w:t>
      </w:r>
    </w:p>
    <w:p w14:paraId="34E4CF50" w14:textId="77777777" w:rsidR="00F26397" w:rsidRDefault="00F26397" w:rsidP="00F26397">
      <w:pPr>
        <w:pStyle w:val="paragraph"/>
        <w:spacing w:before="0" w:beforeAutospacing="0" w:after="0" w:afterAutospacing="0" w:line="360" w:lineRule="auto"/>
        <w:textAlignment w:val="baseline"/>
        <w:rPr>
          <w:rStyle w:val="eop"/>
          <w:rFonts w:ascii="Arial" w:hAnsi="Arial" w:cs="Arial"/>
          <w:b/>
          <w:sz w:val="20"/>
          <w:szCs w:val="20"/>
        </w:rPr>
      </w:pPr>
    </w:p>
    <w:p w14:paraId="09828046" w14:textId="12AB8ABB" w:rsidR="00F26397" w:rsidRPr="008565CC" w:rsidRDefault="008565CC" w:rsidP="00C56FF4">
      <w:pPr>
        <w:spacing w:after="0"/>
        <w:jc w:val="both"/>
        <w:rPr>
          <w:color w:val="2F5496" w:themeColor="accent1" w:themeShade="BF"/>
        </w:rPr>
      </w:pPr>
      <w:r>
        <w:rPr>
          <w:color w:val="2F5496" w:themeColor="accent1" w:themeShade="BF"/>
        </w:rPr>
        <w:t>A.1</w:t>
      </w:r>
      <w:r w:rsidR="00620F6A">
        <w:rPr>
          <w:color w:val="2F5496" w:themeColor="accent1" w:themeShade="BF"/>
        </w:rPr>
        <w:t>.</w:t>
      </w:r>
      <w:r>
        <w:rPr>
          <w:color w:val="2F5496" w:themeColor="accent1" w:themeShade="BF"/>
        </w:rPr>
        <w:t xml:space="preserve"> </w:t>
      </w:r>
      <w:r w:rsidR="00F26397" w:rsidRPr="00E842AD">
        <w:rPr>
          <w:color w:val="2F5496" w:themeColor="accent1" w:themeShade="BF"/>
        </w:rPr>
        <w:t>Verfahren</w:t>
      </w:r>
      <w:r w:rsidR="00F26397" w:rsidRPr="008565CC">
        <w:rPr>
          <w:color w:val="2F5496" w:themeColor="accent1" w:themeShade="BF"/>
        </w:rPr>
        <w:t xml:space="preserve"> zur Streitbeilegung (§ 18 Abs. 3 VOB/B)</w:t>
      </w:r>
    </w:p>
    <w:p w14:paraId="6E7FAB35" w14:textId="59F5E958" w:rsidR="00F26397" w:rsidRPr="008565CC" w:rsidRDefault="00000000" w:rsidP="00E842AD">
      <w:pPr>
        <w:spacing w:after="0"/>
        <w:jc w:val="both"/>
        <w:rPr>
          <w:color w:val="2F5496" w:themeColor="accent1" w:themeShade="BF"/>
        </w:rPr>
      </w:pPr>
      <w:sdt>
        <w:sdtPr>
          <w:rPr>
            <w:color w:val="2F5496" w:themeColor="accent1" w:themeShade="BF"/>
            <w:shd w:val="clear" w:color="auto" w:fill="FBE4D5" w:themeFill="accent2" w:themeFillTint="33"/>
          </w:rPr>
          <w:id w:val="-1327663509"/>
          <w14:checkbox>
            <w14:checked w14:val="1"/>
            <w14:checkedState w14:val="2612" w14:font="MS Gothic"/>
            <w14:uncheckedState w14:val="2610" w14:font="MS Gothic"/>
          </w14:checkbox>
        </w:sdtPr>
        <w:sdtContent>
          <w:r w:rsidR="00B11247">
            <w:rPr>
              <w:rFonts w:ascii="MS Gothic" w:eastAsia="MS Gothic" w:hAnsi="MS Gothic" w:hint="eastAsia"/>
              <w:color w:val="2F5496" w:themeColor="accent1" w:themeShade="BF"/>
              <w:shd w:val="clear" w:color="auto" w:fill="FBE4D5" w:themeFill="accent2" w:themeFillTint="33"/>
            </w:rPr>
            <w:t>☒</w:t>
          </w:r>
        </w:sdtContent>
      </w:sdt>
      <w:r w:rsidR="00B11247">
        <w:rPr>
          <w:color w:val="2F5496" w:themeColor="accent1" w:themeShade="BF"/>
        </w:rPr>
        <w:t xml:space="preserve">   </w:t>
      </w:r>
      <w:r w:rsidR="004F6F4B">
        <w:rPr>
          <w:color w:val="2F5496" w:themeColor="accent1" w:themeShade="BF"/>
        </w:rPr>
        <w:t>A.1</w:t>
      </w:r>
      <w:r w:rsidR="00F26397" w:rsidRPr="008565CC">
        <w:rPr>
          <w:color w:val="2F5496" w:themeColor="accent1" w:themeShade="BF"/>
        </w:rPr>
        <w:t>.1</w:t>
      </w:r>
      <w:r w:rsidR="00620F6A">
        <w:rPr>
          <w:color w:val="2F5496" w:themeColor="accent1" w:themeShade="BF"/>
        </w:rPr>
        <w:t>.</w:t>
      </w:r>
      <w:r w:rsidR="00F26397" w:rsidRPr="008565CC">
        <w:rPr>
          <w:color w:val="2F5496" w:themeColor="accent1" w:themeShade="BF"/>
        </w:rPr>
        <w:t xml:space="preserve"> Weitergeltende Regelung</w:t>
      </w:r>
    </w:p>
    <w:p w14:paraId="7774AF99" w14:textId="77777777" w:rsidR="008565CC" w:rsidRDefault="008565CC" w:rsidP="00F26397">
      <w:pPr>
        <w:pStyle w:val="paragraph"/>
        <w:spacing w:before="0" w:beforeAutospacing="0" w:after="0" w:afterAutospacing="0" w:line="360" w:lineRule="auto"/>
        <w:textAlignment w:val="baseline"/>
        <w:rPr>
          <w:rStyle w:val="normaltextrun"/>
          <w:rFonts w:ascii="Arial" w:hAnsi="Arial" w:cs="Arial"/>
          <w:sz w:val="20"/>
          <w:szCs w:val="20"/>
        </w:rPr>
      </w:pPr>
    </w:p>
    <w:p w14:paraId="32D80FC8" w14:textId="7671CF96"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r w:rsidRPr="00AB0A08">
        <w:rPr>
          <w:rStyle w:val="normaltextrun"/>
          <w:rFonts w:ascii="Arial" w:hAnsi="Arial" w:cs="Arial"/>
          <w:sz w:val="20"/>
          <w:szCs w:val="20"/>
        </w:rPr>
        <w:t>§ 18 Abs. 1-2 und Abs. 4-5 VOB/B bleiben unberührt.</w:t>
      </w:r>
    </w:p>
    <w:p w14:paraId="25E24B7E" w14:textId="77777777"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r w:rsidRPr="00AB0A08">
        <w:rPr>
          <w:rStyle w:val="eop"/>
          <w:rFonts w:ascii="Arial" w:hAnsi="Arial" w:cs="Arial"/>
          <w:sz w:val="20"/>
          <w:szCs w:val="20"/>
        </w:rPr>
        <w:t> </w:t>
      </w:r>
    </w:p>
    <w:p w14:paraId="7576E076" w14:textId="02C21E8C" w:rsidR="00F26397" w:rsidRPr="008565CC" w:rsidRDefault="004F6F4B" w:rsidP="008565CC">
      <w:pPr>
        <w:spacing w:after="0"/>
        <w:jc w:val="both"/>
        <w:rPr>
          <w:color w:val="2F5496" w:themeColor="accent1" w:themeShade="BF"/>
        </w:rPr>
      </w:pPr>
      <w:r>
        <w:rPr>
          <w:color w:val="2F5496" w:themeColor="accent1" w:themeShade="BF"/>
        </w:rPr>
        <w:t>A.</w:t>
      </w:r>
      <w:r w:rsidR="00D3381F">
        <w:rPr>
          <w:color w:val="2F5496" w:themeColor="accent1" w:themeShade="BF"/>
        </w:rPr>
        <w:t>1.2</w:t>
      </w:r>
      <w:r w:rsidR="00F26397" w:rsidRPr="008565CC">
        <w:rPr>
          <w:color w:val="2F5496" w:themeColor="accent1" w:themeShade="BF"/>
        </w:rPr>
        <w:t>. Ergänzende Regelungen </w:t>
      </w:r>
    </w:p>
    <w:p w14:paraId="6C8DF7D7" w14:textId="1DB3C5D6" w:rsidR="00F26397" w:rsidRPr="008565CC" w:rsidRDefault="00000000" w:rsidP="008565CC">
      <w:pPr>
        <w:spacing w:after="0"/>
        <w:jc w:val="both"/>
        <w:rPr>
          <w:color w:val="2F5496" w:themeColor="accent1" w:themeShade="BF"/>
        </w:rPr>
      </w:pPr>
      <w:sdt>
        <w:sdtPr>
          <w:rPr>
            <w:color w:val="2F5496" w:themeColor="accent1" w:themeShade="BF"/>
            <w:shd w:val="clear" w:color="auto" w:fill="FBE4D5" w:themeFill="accent2" w:themeFillTint="33"/>
          </w:rPr>
          <w:id w:val="1839813094"/>
          <w14:checkbox>
            <w14:checked w14:val="1"/>
            <w14:checkedState w14:val="2612" w14:font="MS Gothic"/>
            <w14:uncheckedState w14:val="2610" w14:font="MS Gothic"/>
          </w14:checkbox>
        </w:sdtPr>
        <w:sdtContent>
          <w:r w:rsidR="00B90324">
            <w:rPr>
              <w:rFonts w:ascii="MS Gothic" w:eastAsia="MS Gothic" w:hAnsi="MS Gothic" w:hint="eastAsia"/>
              <w:color w:val="2F5496" w:themeColor="accent1" w:themeShade="BF"/>
              <w:shd w:val="clear" w:color="auto" w:fill="FBE4D5" w:themeFill="accent2" w:themeFillTint="33"/>
            </w:rPr>
            <w:t>☒</w:t>
          </w:r>
        </w:sdtContent>
      </w:sdt>
      <w:r w:rsidR="00F850BB">
        <w:rPr>
          <w:color w:val="2F5496" w:themeColor="accent1" w:themeShade="BF"/>
        </w:rPr>
        <w:t xml:space="preserve">   </w:t>
      </w:r>
      <w:r w:rsidR="00D3381F">
        <w:rPr>
          <w:color w:val="2F5496" w:themeColor="accent1" w:themeShade="BF"/>
        </w:rPr>
        <w:t>A.</w:t>
      </w:r>
      <w:r w:rsidR="00345209">
        <w:rPr>
          <w:color w:val="2F5496" w:themeColor="accent1" w:themeShade="BF"/>
        </w:rPr>
        <w:t>1.2.1</w:t>
      </w:r>
      <w:r w:rsidR="00F26397" w:rsidRPr="008565CC">
        <w:rPr>
          <w:color w:val="2F5496" w:themeColor="accent1" w:themeShade="BF"/>
        </w:rPr>
        <w:t>. Streitschlichtung Stufe 1 </w:t>
      </w:r>
    </w:p>
    <w:p w14:paraId="3537345C" w14:textId="77777777" w:rsidR="00345209" w:rsidRDefault="00345209" w:rsidP="00F26397">
      <w:pPr>
        <w:pStyle w:val="paragraph"/>
        <w:spacing w:before="0" w:beforeAutospacing="0" w:after="0" w:afterAutospacing="0" w:line="360" w:lineRule="auto"/>
        <w:textAlignment w:val="baseline"/>
        <w:rPr>
          <w:rStyle w:val="normaltextrun"/>
          <w:rFonts w:ascii="Arial" w:hAnsi="Arial" w:cs="Arial"/>
          <w:sz w:val="20"/>
          <w:szCs w:val="20"/>
        </w:rPr>
      </w:pPr>
    </w:p>
    <w:p w14:paraId="1D69DF61" w14:textId="308E70D1" w:rsidR="00F26397" w:rsidRDefault="00F26397" w:rsidP="00F26397">
      <w:pPr>
        <w:pStyle w:val="paragraph"/>
        <w:spacing w:before="0" w:beforeAutospacing="0" w:after="0" w:afterAutospacing="0" w:line="360" w:lineRule="auto"/>
        <w:textAlignment w:val="baseline"/>
        <w:rPr>
          <w:rStyle w:val="eop"/>
          <w:rFonts w:ascii="Arial" w:hAnsi="Arial" w:cs="Arial"/>
          <w:sz w:val="20"/>
          <w:szCs w:val="20"/>
        </w:rPr>
      </w:pPr>
      <w:r w:rsidRPr="00AB0A08">
        <w:rPr>
          <w:rStyle w:val="normaltextrun"/>
          <w:rFonts w:ascii="Arial" w:hAnsi="Arial" w:cs="Arial"/>
          <w:sz w:val="20"/>
          <w:szCs w:val="20"/>
        </w:rPr>
        <w:t xml:space="preserve">Entscheidung von Meinungsverschiedenheiten </w:t>
      </w:r>
      <w:r w:rsidR="009A3044">
        <w:rPr>
          <w:rStyle w:val="normaltextrun"/>
          <w:rFonts w:ascii="Arial" w:hAnsi="Arial" w:cs="Arial"/>
          <w:sz w:val="20"/>
          <w:szCs w:val="20"/>
        </w:rPr>
        <w:t xml:space="preserve">erfolgen </w:t>
      </w:r>
      <w:r w:rsidRPr="00AB0A08">
        <w:rPr>
          <w:rStyle w:val="normaltextrun"/>
          <w:rFonts w:ascii="Arial" w:hAnsi="Arial" w:cs="Arial"/>
          <w:sz w:val="20"/>
          <w:szCs w:val="20"/>
        </w:rPr>
        <w:t>nach Möglichkeit in den Baubesprechungen.</w:t>
      </w:r>
      <w:r w:rsidRPr="00AB0A08">
        <w:rPr>
          <w:rStyle w:val="eop"/>
          <w:rFonts w:ascii="Arial" w:hAnsi="Arial" w:cs="Arial"/>
          <w:sz w:val="20"/>
          <w:szCs w:val="20"/>
        </w:rPr>
        <w:t> </w:t>
      </w:r>
    </w:p>
    <w:p w14:paraId="01AB51DA" w14:textId="77777777"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p>
    <w:p w14:paraId="246FC1DC" w14:textId="27F75743" w:rsidR="00F26397" w:rsidRDefault="002925C9" w:rsidP="00F26397">
      <w:pPr>
        <w:pStyle w:val="paragraph"/>
        <w:spacing w:before="0" w:beforeAutospacing="0" w:after="0" w:afterAutospacing="0" w:line="360" w:lineRule="auto"/>
        <w:jc w:val="both"/>
        <w:textAlignment w:val="baseline"/>
        <w:rPr>
          <w:rStyle w:val="eop"/>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 xml:space="preserve">Protokollierung der Baubesprechungen </w:t>
      </w:r>
      <w:r>
        <w:rPr>
          <w:rStyle w:val="normaltextrun"/>
          <w:rFonts w:ascii="Arial" w:hAnsi="Arial" w:cs="Arial"/>
          <w:sz w:val="20"/>
          <w:szCs w:val="20"/>
        </w:rPr>
        <w:t xml:space="preserve">erfolgt </w:t>
      </w:r>
      <w:r w:rsidR="00F26397" w:rsidRPr="00AB0A08">
        <w:rPr>
          <w:rStyle w:val="normaltextrun"/>
          <w:rFonts w:ascii="Arial" w:hAnsi="Arial" w:cs="Arial"/>
          <w:sz w:val="20"/>
          <w:szCs w:val="20"/>
        </w:rPr>
        <w:t xml:space="preserve">in Textform, gegebenenfalls unter Zuhilfenahme von Audioaufnahmen und Auswertung durch KI-Programme, durch </w:t>
      </w:r>
      <w:r>
        <w:rPr>
          <w:rStyle w:val="normaltextrun"/>
          <w:rFonts w:ascii="Arial" w:hAnsi="Arial" w:cs="Arial"/>
          <w:sz w:val="20"/>
          <w:szCs w:val="20"/>
        </w:rPr>
        <w:t xml:space="preserve">den </w:t>
      </w:r>
      <w:r w:rsidR="00F26397" w:rsidRPr="00AB0A08">
        <w:rPr>
          <w:rStyle w:val="normaltextrun"/>
          <w:rFonts w:ascii="Arial" w:hAnsi="Arial" w:cs="Arial"/>
          <w:sz w:val="20"/>
          <w:szCs w:val="20"/>
        </w:rPr>
        <w:t>Auftraggeber bzw. Vertreter.</w:t>
      </w:r>
      <w:r w:rsidR="00F26397" w:rsidRPr="00AB0A08">
        <w:rPr>
          <w:rStyle w:val="eop"/>
          <w:rFonts w:ascii="Arial" w:hAnsi="Arial" w:cs="Arial"/>
          <w:sz w:val="20"/>
          <w:szCs w:val="20"/>
        </w:rPr>
        <w:t> </w:t>
      </w:r>
    </w:p>
    <w:p w14:paraId="6E6CC819" w14:textId="77777777"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p>
    <w:p w14:paraId="5E455A3F" w14:textId="01006787" w:rsidR="00F26397" w:rsidRPr="00AB0A08" w:rsidRDefault="002925C9" w:rsidP="00F26397">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Übersendung der Protokolle</w:t>
      </w:r>
      <w:r>
        <w:rPr>
          <w:rStyle w:val="normaltextrun"/>
          <w:rFonts w:ascii="Arial" w:hAnsi="Arial" w:cs="Arial"/>
          <w:sz w:val="20"/>
          <w:szCs w:val="20"/>
        </w:rPr>
        <w:t xml:space="preserve"> erfolgt</w:t>
      </w:r>
      <w:r w:rsidR="00F26397" w:rsidRPr="00AB0A08">
        <w:rPr>
          <w:rStyle w:val="normaltextrun"/>
          <w:rFonts w:ascii="Arial" w:hAnsi="Arial" w:cs="Arial"/>
          <w:sz w:val="20"/>
          <w:szCs w:val="20"/>
        </w:rPr>
        <w:t xml:space="preserve"> innerhalb von 3 Werktagen (Mo—Fr.) an die Vertragsparteien. </w:t>
      </w:r>
      <w:r w:rsidR="00B42845">
        <w:rPr>
          <w:rStyle w:val="normaltextrun"/>
          <w:rFonts w:ascii="Arial" w:hAnsi="Arial" w:cs="Arial"/>
          <w:sz w:val="20"/>
          <w:szCs w:val="20"/>
        </w:rPr>
        <w:t>Diese können dem Protokoll</w:t>
      </w:r>
      <w:r w:rsidR="00F26397" w:rsidRPr="00AB0A08">
        <w:rPr>
          <w:rStyle w:val="normaltextrun"/>
          <w:rFonts w:ascii="Arial" w:hAnsi="Arial" w:cs="Arial"/>
          <w:sz w:val="20"/>
          <w:szCs w:val="20"/>
        </w:rPr>
        <w:t xml:space="preserve"> innerhalb von 3 Werktagen nach Zugang des Protokolls</w:t>
      </w:r>
      <w:r w:rsidR="00B42845">
        <w:rPr>
          <w:rStyle w:val="normaltextrun"/>
          <w:rFonts w:ascii="Arial" w:hAnsi="Arial" w:cs="Arial"/>
          <w:sz w:val="20"/>
          <w:szCs w:val="20"/>
        </w:rPr>
        <w:t xml:space="preserve"> widersprechen (Ausschlussfrist)</w:t>
      </w:r>
      <w:r w:rsidR="00F26397" w:rsidRPr="00AB0A08">
        <w:rPr>
          <w:rStyle w:val="normaltextrun"/>
          <w:rFonts w:ascii="Arial" w:hAnsi="Arial" w:cs="Arial"/>
          <w:sz w:val="20"/>
          <w:szCs w:val="20"/>
        </w:rPr>
        <w:t>. Der fristgerecht eingelegte Widerspruch wird hinfällig, wenn er durch den Widerspruchsführer nicht in der folgenden Baubesprechung mit zumutbarer Detaillierung/Nachweisen begründet wird. Das Protokoll wird dann bestandskräftiger Vertragsbestandteil.</w:t>
      </w:r>
      <w:r w:rsidR="00F26397" w:rsidRPr="00AB0A08">
        <w:rPr>
          <w:rStyle w:val="eop"/>
          <w:rFonts w:ascii="Arial" w:hAnsi="Arial" w:cs="Arial"/>
          <w:sz w:val="20"/>
          <w:szCs w:val="20"/>
        </w:rPr>
        <w:t> </w:t>
      </w:r>
    </w:p>
    <w:p w14:paraId="25A403C5" w14:textId="77777777" w:rsidR="00F26397" w:rsidRDefault="00F26397" w:rsidP="00F26397">
      <w:pPr>
        <w:pStyle w:val="paragraph"/>
        <w:spacing w:before="0" w:beforeAutospacing="0" w:after="0" w:afterAutospacing="0" w:line="360" w:lineRule="auto"/>
        <w:textAlignment w:val="baseline"/>
        <w:rPr>
          <w:rStyle w:val="eop"/>
          <w:rFonts w:ascii="Arial" w:hAnsi="Arial" w:cs="Arial"/>
          <w:sz w:val="20"/>
          <w:szCs w:val="20"/>
        </w:rPr>
      </w:pPr>
    </w:p>
    <w:p w14:paraId="20317116" w14:textId="2860AF29" w:rsidR="00F26397" w:rsidRPr="00C17D76" w:rsidRDefault="00000000"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sdt>
        <w:sdtPr>
          <w:rPr>
            <w:rStyle w:val="normaltextrun"/>
            <w:rFonts w:ascii="Arial" w:hAnsi="Arial" w:cs="Arial"/>
            <w:b/>
            <w:sz w:val="20"/>
            <w:szCs w:val="20"/>
            <w:shd w:val="clear" w:color="auto" w:fill="FBE4D5" w:themeFill="accent2" w:themeFillTint="33"/>
          </w:rPr>
          <w:id w:val="549346108"/>
          <w14:checkbox>
            <w14:checked w14:val="1"/>
            <w14:checkedState w14:val="2612" w14:font="MS Gothic"/>
            <w14:uncheckedState w14:val="2610" w14:font="MS Gothic"/>
          </w14:checkbox>
        </w:sdtPr>
        <w:sdtContent>
          <w:r w:rsidR="00B90324">
            <w:rPr>
              <w:rStyle w:val="normaltextrun"/>
              <w:rFonts w:ascii="MS Gothic" w:eastAsia="MS Gothic" w:hAnsi="MS Gothic" w:cs="Arial" w:hint="eastAsia"/>
              <w:b/>
              <w:sz w:val="20"/>
              <w:szCs w:val="20"/>
              <w:shd w:val="clear" w:color="auto" w:fill="FBE4D5" w:themeFill="accent2" w:themeFillTint="33"/>
            </w:rPr>
            <w:t>☒</w:t>
          </w:r>
        </w:sdtContent>
      </w:sdt>
      <w:r w:rsidR="00F850BB">
        <w:rPr>
          <w:rStyle w:val="normaltextrun"/>
          <w:rFonts w:ascii="Arial" w:hAnsi="Arial" w:cs="Arial"/>
          <w:b/>
          <w:sz w:val="20"/>
          <w:szCs w:val="20"/>
        </w:rPr>
        <w:t xml:space="preserve">   </w:t>
      </w:r>
      <w:r w:rsidR="00C17D76" w:rsidRPr="00C17D76">
        <w:rPr>
          <w:rFonts w:asciiTheme="minorHAnsi" w:eastAsiaTheme="minorHAnsi" w:hAnsiTheme="minorHAnsi" w:cstheme="minorBidi"/>
          <w:color w:val="2F5496" w:themeColor="accent1" w:themeShade="BF"/>
          <w:kern w:val="2"/>
          <w:sz w:val="22"/>
          <w:szCs w:val="22"/>
          <w:lang w:eastAsia="en-US"/>
          <w14:ligatures w14:val="standardContextual"/>
        </w:rPr>
        <w:t>A.1.2.2</w:t>
      </w:r>
      <w:r w:rsidR="00F26397" w:rsidRPr="00C17D76">
        <w:rPr>
          <w:rFonts w:asciiTheme="minorHAnsi" w:eastAsiaTheme="minorHAnsi" w:hAnsiTheme="minorHAnsi" w:cstheme="minorBidi"/>
          <w:color w:val="2F5496" w:themeColor="accent1" w:themeShade="BF"/>
          <w:kern w:val="2"/>
          <w:sz w:val="22"/>
          <w:szCs w:val="22"/>
          <w:lang w:eastAsia="en-US"/>
          <w14:ligatures w14:val="standardContextual"/>
        </w:rPr>
        <w:t>. Streitschlichtung Stufe 2</w:t>
      </w:r>
    </w:p>
    <w:p w14:paraId="23CC2EA3" w14:textId="69EF81E8" w:rsidR="00F26397" w:rsidRDefault="00F26397" w:rsidP="00F26397">
      <w:pPr>
        <w:pStyle w:val="paragraph"/>
        <w:spacing w:before="0" w:beforeAutospacing="0" w:after="0" w:afterAutospacing="0" w:line="360" w:lineRule="auto"/>
        <w:jc w:val="both"/>
        <w:textAlignment w:val="baseline"/>
        <w:rPr>
          <w:rStyle w:val="eop"/>
          <w:rFonts w:ascii="Arial" w:hAnsi="Arial" w:cs="Arial"/>
          <w:sz w:val="20"/>
          <w:szCs w:val="20"/>
        </w:rPr>
      </w:pPr>
      <w:r w:rsidRPr="00AB0A08">
        <w:rPr>
          <w:rStyle w:val="normaltextrun"/>
          <w:rFonts w:ascii="Arial" w:hAnsi="Arial" w:cs="Arial"/>
          <w:sz w:val="20"/>
          <w:szCs w:val="20"/>
        </w:rPr>
        <w:t xml:space="preserve">Bei fortbestehenden Meinungsverschiedenheiten mit nicht nur unerheblicher Auswirkung auf die Ausführung des Bauvertrages ist jede Vertragspartei berechtigt, eine Sitzung des Entscheidungsgremiums innerhalb von 2 Wochen nach Einberufung zu verlangen. </w:t>
      </w:r>
      <w:r w:rsidR="00930FAD">
        <w:rPr>
          <w:rStyle w:val="normaltextrun"/>
          <w:rFonts w:ascii="Arial" w:hAnsi="Arial" w:cs="Arial"/>
          <w:sz w:val="20"/>
          <w:szCs w:val="20"/>
        </w:rPr>
        <w:t>Die Parteien sind zur Entsendung vertretungsberechtigter Personen in das Entscheidungsgremium verpflichtet</w:t>
      </w:r>
      <w:r w:rsidR="00083950">
        <w:rPr>
          <w:rStyle w:val="normaltextrun"/>
          <w:rFonts w:ascii="Arial" w:hAnsi="Arial" w:cs="Arial"/>
          <w:sz w:val="20"/>
          <w:szCs w:val="20"/>
        </w:rPr>
        <w:t xml:space="preserve"> und werden einander die teilnehmenden Personen</w:t>
      </w:r>
      <w:r w:rsidR="00A80CD6">
        <w:rPr>
          <w:rStyle w:val="normaltextrun"/>
          <w:rFonts w:ascii="Arial" w:hAnsi="Arial" w:cs="Arial"/>
          <w:sz w:val="20"/>
          <w:szCs w:val="20"/>
        </w:rPr>
        <w:t xml:space="preserve"> und ihre Rolle</w:t>
      </w:r>
      <w:r w:rsidR="00083950">
        <w:rPr>
          <w:rStyle w:val="normaltextrun"/>
          <w:rFonts w:ascii="Arial" w:hAnsi="Arial" w:cs="Arial"/>
          <w:sz w:val="20"/>
          <w:szCs w:val="20"/>
        </w:rPr>
        <w:t xml:space="preserve"> </w:t>
      </w:r>
      <w:r w:rsidR="00A80CD6">
        <w:rPr>
          <w:rStyle w:val="eop"/>
          <w:rFonts w:ascii="Arial" w:hAnsi="Arial" w:cs="Arial"/>
          <w:sz w:val="20"/>
          <w:szCs w:val="20"/>
        </w:rPr>
        <w:t>mindestens 3 Werktage vor der Sitzung benennen</w:t>
      </w:r>
      <w:r w:rsidR="00463577">
        <w:rPr>
          <w:rStyle w:val="eop"/>
          <w:rFonts w:ascii="Arial" w:hAnsi="Arial" w:cs="Arial"/>
          <w:sz w:val="20"/>
          <w:szCs w:val="20"/>
        </w:rPr>
        <w:t>. Kommunalrechtliche Genehmigungsvorbehalte bleiben unberührt.</w:t>
      </w:r>
    </w:p>
    <w:p w14:paraId="6B25EE4A" w14:textId="77777777"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p>
    <w:p w14:paraId="29338D3D" w14:textId="7CBF2F48" w:rsidR="00F26397" w:rsidRPr="00AB0A08" w:rsidRDefault="009E62BC" w:rsidP="00F26397">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Für die </w:t>
      </w:r>
      <w:r w:rsidR="00F26397" w:rsidRPr="00AB0A08">
        <w:rPr>
          <w:rStyle w:val="normaltextrun"/>
          <w:rFonts w:ascii="Arial" w:hAnsi="Arial" w:cs="Arial"/>
          <w:sz w:val="20"/>
          <w:szCs w:val="20"/>
        </w:rPr>
        <w:t>Protokollierung und Verbindlichkeit</w:t>
      </w:r>
      <w:r>
        <w:rPr>
          <w:rStyle w:val="normaltextrun"/>
          <w:rFonts w:ascii="Arial" w:hAnsi="Arial" w:cs="Arial"/>
          <w:sz w:val="20"/>
          <w:szCs w:val="20"/>
        </w:rPr>
        <w:t xml:space="preserve"> gilt vorstehende Ziffer A.1.2.2</w:t>
      </w:r>
      <w:r w:rsidR="00FD2E99">
        <w:rPr>
          <w:rStyle w:val="normaltextrun"/>
          <w:rFonts w:ascii="Arial" w:hAnsi="Arial" w:cs="Arial"/>
          <w:sz w:val="20"/>
          <w:szCs w:val="20"/>
        </w:rPr>
        <w:t>,</w:t>
      </w:r>
      <w:r w:rsidR="00F26397" w:rsidRPr="00AB0A08">
        <w:rPr>
          <w:rStyle w:val="normaltextrun"/>
          <w:rFonts w:ascii="Arial" w:hAnsi="Arial" w:cs="Arial"/>
          <w:sz w:val="20"/>
          <w:szCs w:val="20"/>
        </w:rPr>
        <w:t xml:space="preserve"> jedoch </w:t>
      </w:r>
      <w:r w:rsidR="00FD2E99">
        <w:rPr>
          <w:rStyle w:val="normaltextrun"/>
          <w:rFonts w:ascii="Arial" w:hAnsi="Arial" w:cs="Arial"/>
          <w:sz w:val="20"/>
          <w:szCs w:val="20"/>
        </w:rPr>
        <w:t xml:space="preserve">mit der </w:t>
      </w:r>
      <w:r w:rsidR="00F26397" w:rsidRPr="00AB0A08">
        <w:rPr>
          <w:rStyle w:val="normaltextrun"/>
          <w:rFonts w:ascii="Arial" w:hAnsi="Arial" w:cs="Arial"/>
          <w:sz w:val="20"/>
          <w:szCs w:val="20"/>
        </w:rPr>
        <w:t>Möglichkeit, den fristgerecht eingelegten Widerspruch innerhalb von 2 Wochen nach Zugang des Widerspruchs in Textform zu begründen.</w:t>
      </w:r>
      <w:r w:rsidR="00F26397" w:rsidRPr="00AB0A08">
        <w:rPr>
          <w:rStyle w:val="eop"/>
          <w:rFonts w:ascii="Arial" w:hAnsi="Arial" w:cs="Arial"/>
          <w:sz w:val="20"/>
          <w:szCs w:val="20"/>
        </w:rPr>
        <w:t> </w:t>
      </w:r>
    </w:p>
    <w:p w14:paraId="39BE167B" w14:textId="77777777" w:rsidR="00F26397" w:rsidRDefault="00F26397" w:rsidP="00F26397">
      <w:pPr>
        <w:pStyle w:val="Listenabsatz"/>
        <w:rPr>
          <w:rStyle w:val="eop"/>
          <w:rFonts w:ascii="Arial" w:hAnsi="Arial" w:cs="Arial"/>
          <w:sz w:val="20"/>
          <w:szCs w:val="20"/>
        </w:rPr>
      </w:pPr>
    </w:p>
    <w:p w14:paraId="4C7144CD" w14:textId="6544F47B" w:rsidR="00F26397" w:rsidRPr="00463577" w:rsidRDefault="00000000"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sdt>
        <w:sdtPr>
          <w:rPr>
            <w:rFonts w:asciiTheme="minorHAnsi" w:eastAsiaTheme="minorHAnsi" w:hAnsiTheme="minorHAnsi" w:cstheme="minorBidi"/>
            <w:color w:val="2F5496" w:themeColor="accent1" w:themeShade="BF"/>
            <w:kern w:val="2"/>
            <w:sz w:val="22"/>
            <w:szCs w:val="22"/>
            <w:shd w:val="clear" w:color="auto" w:fill="FBE4D5" w:themeFill="accent2" w:themeFillTint="33"/>
            <w:lang w:eastAsia="en-US"/>
            <w14:ligatures w14:val="standardContextual"/>
          </w:rPr>
          <w:id w:val="-1186360783"/>
          <w14:checkbox>
            <w14:checked w14:val="1"/>
            <w14:checkedState w14:val="2612" w14:font="MS Gothic"/>
            <w14:uncheckedState w14:val="2610" w14:font="MS Gothic"/>
          </w14:checkbox>
        </w:sdtPr>
        <w:sdtContent>
          <w:r w:rsidR="00B90324">
            <w:rPr>
              <w:rFonts w:ascii="MS Gothic" w:eastAsia="MS Gothic" w:hAnsi="MS Gothic" w:cstheme="minorBidi" w:hint="eastAsia"/>
              <w:color w:val="2F5496" w:themeColor="accent1" w:themeShade="BF"/>
              <w:kern w:val="2"/>
              <w:sz w:val="22"/>
              <w:szCs w:val="22"/>
              <w:shd w:val="clear" w:color="auto" w:fill="FBE4D5" w:themeFill="accent2" w:themeFillTint="33"/>
              <w:lang w:eastAsia="en-US"/>
              <w14:ligatures w14:val="standardContextual"/>
            </w:rPr>
            <w:t>☒</w:t>
          </w:r>
        </w:sdtContent>
      </w:sdt>
      <w:r w:rsidR="00905DE4">
        <w:rPr>
          <w:rFonts w:asciiTheme="minorHAnsi" w:eastAsiaTheme="minorHAnsi" w:hAnsiTheme="minorHAnsi" w:cstheme="minorBidi"/>
          <w:color w:val="2F5496" w:themeColor="accent1" w:themeShade="BF"/>
          <w:kern w:val="2"/>
          <w:sz w:val="22"/>
          <w:szCs w:val="22"/>
          <w:lang w:eastAsia="en-US"/>
          <w14:ligatures w14:val="standardContextual"/>
        </w:rPr>
        <w:t xml:space="preserve">   </w:t>
      </w:r>
      <w:r w:rsidR="00302C52">
        <w:rPr>
          <w:rFonts w:asciiTheme="minorHAnsi" w:eastAsiaTheme="minorHAnsi" w:hAnsiTheme="minorHAnsi" w:cstheme="minorBidi"/>
          <w:color w:val="2F5496" w:themeColor="accent1" w:themeShade="BF"/>
          <w:kern w:val="2"/>
          <w:sz w:val="22"/>
          <w:szCs w:val="22"/>
          <w:lang w:eastAsia="en-US"/>
          <w14:ligatures w14:val="standardContextual"/>
        </w:rPr>
        <w:t>A.1.2.</w:t>
      </w:r>
      <w:r w:rsidR="00F26397" w:rsidRPr="00463577">
        <w:rPr>
          <w:rFonts w:asciiTheme="minorHAnsi" w:eastAsiaTheme="minorHAnsi" w:hAnsiTheme="minorHAnsi" w:cstheme="minorBidi"/>
          <w:color w:val="2F5496" w:themeColor="accent1" w:themeShade="BF"/>
          <w:kern w:val="2"/>
          <w:sz w:val="22"/>
          <w:szCs w:val="22"/>
          <w:lang w:eastAsia="en-US"/>
          <w14:ligatures w14:val="standardContextual"/>
        </w:rPr>
        <w:t>3. Streitschlichtung Stufe 3</w:t>
      </w:r>
    </w:p>
    <w:p w14:paraId="30693754" w14:textId="10A14B91"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r w:rsidRPr="00AB0A08">
        <w:rPr>
          <w:rStyle w:val="normaltextrun"/>
          <w:rFonts w:ascii="Arial" w:hAnsi="Arial" w:cs="Arial"/>
          <w:sz w:val="20"/>
          <w:szCs w:val="20"/>
        </w:rPr>
        <w:t xml:space="preserve">Bei weiterhin fortbestehenden Meinungsverschiedenheiten kann der Auftraggeber vorläufige Maßnahmen zur Verringerung oder Vermeidung von zeitlichen </w:t>
      </w:r>
      <w:r w:rsidR="000032A1">
        <w:rPr>
          <w:rStyle w:val="normaltextrun"/>
          <w:rFonts w:ascii="Arial" w:hAnsi="Arial" w:cs="Arial"/>
          <w:sz w:val="20"/>
          <w:szCs w:val="20"/>
        </w:rPr>
        <w:t>Auswirkungen auf den Bauablauf</w:t>
      </w:r>
      <w:r w:rsidRPr="00AB0A08">
        <w:rPr>
          <w:rStyle w:val="normaltextrun"/>
          <w:rFonts w:ascii="Arial" w:hAnsi="Arial" w:cs="Arial"/>
          <w:sz w:val="20"/>
          <w:szCs w:val="20"/>
        </w:rPr>
        <w:t xml:space="preserve"> anordnen, insbesondere:</w:t>
      </w:r>
      <w:r w:rsidRPr="00AB0A08">
        <w:rPr>
          <w:rStyle w:val="eop"/>
          <w:rFonts w:ascii="Arial" w:hAnsi="Arial" w:cs="Arial"/>
          <w:sz w:val="20"/>
          <w:szCs w:val="20"/>
        </w:rPr>
        <w:t> </w:t>
      </w:r>
    </w:p>
    <w:p w14:paraId="4F7C5699" w14:textId="7C3332B2" w:rsidR="00F26397" w:rsidRPr="00AB0A08" w:rsidRDefault="00346363" w:rsidP="00F26397">
      <w:pPr>
        <w:pStyle w:val="paragraph"/>
        <w:numPr>
          <w:ilvl w:val="0"/>
          <w:numId w:val="34"/>
        </w:numPr>
        <w:spacing w:before="0" w:beforeAutospacing="0" w:after="0" w:afterAutospacing="0" w:line="360" w:lineRule="auto"/>
        <w:ind w:left="1080" w:firstLine="0"/>
        <w:jc w:val="both"/>
        <w:textAlignment w:val="baseline"/>
        <w:rPr>
          <w:rFonts w:ascii="Arial" w:hAnsi="Arial" w:cs="Arial"/>
          <w:sz w:val="20"/>
          <w:szCs w:val="20"/>
        </w:rPr>
      </w:pPr>
      <w:r>
        <w:rPr>
          <w:rStyle w:val="normaltextrun"/>
          <w:rFonts w:ascii="Arial" w:hAnsi="Arial" w:cs="Arial"/>
          <w:sz w:val="20"/>
          <w:szCs w:val="20"/>
        </w:rPr>
        <w:t xml:space="preserve">Zahlung einer </w:t>
      </w:r>
      <w:r w:rsidR="00F26397" w:rsidRPr="00AB0A08">
        <w:rPr>
          <w:rStyle w:val="normaltextrun"/>
          <w:rFonts w:ascii="Arial" w:hAnsi="Arial" w:cs="Arial"/>
          <w:sz w:val="20"/>
          <w:szCs w:val="20"/>
        </w:rPr>
        <w:t xml:space="preserve">Vorauszahlung </w:t>
      </w:r>
      <w:r>
        <w:rPr>
          <w:rStyle w:val="normaltextrun"/>
          <w:rFonts w:ascii="Arial" w:hAnsi="Arial" w:cs="Arial"/>
          <w:sz w:val="20"/>
          <w:szCs w:val="20"/>
        </w:rPr>
        <w:t>gegen Stellung einer</w:t>
      </w:r>
      <w:r w:rsidR="00F26397" w:rsidRPr="00AB0A08">
        <w:rPr>
          <w:rStyle w:val="normaltextrun"/>
          <w:rFonts w:ascii="Arial" w:hAnsi="Arial" w:cs="Arial"/>
          <w:sz w:val="20"/>
          <w:szCs w:val="20"/>
        </w:rPr>
        <w:t xml:space="preserve"> Sicherheitsleistung</w:t>
      </w:r>
      <w:r w:rsidR="00F26397" w:rsidRPr="00AB0A08">
        <w:rPr>
          <w:rStyle w:val="eop"/>
          <w:rFonts w:ascii="Arial" w:hAnsi="Arial" w:cs="Arial"/>
          <w:sz w:val="20"/>
          <w:szCs w:val="20"/>
        </w:rPr>
        <w:t> </w:t>
      </w:r>
    </w:p>
    <w:p w14:paraId="24DEF6A4" w14:textId="7C769F8B" w:rsidR="00B063FA" w:rsidRDefault="00F26397" w:rsidP="00F26397">
      <w:pPr>
        <w:pStyle w:val="paragraph"/>
        <w:numPr>
          <w:ilvl w:val="0"/>
          <w:numId w:val="35"/>
        </w:numPr>
        <w:spacing w:before="0" w:beforeAutospacing="0" w:after="0" w:afterAutospacing="0" w:line="360" w:lineRule="auto"/>
        <w:ind w:left="1080" w:firstLine="0"/>
        <w:jc w:val="both"/>
        <w:textAlignment w:val="baseline"/>
        <w:rPr>
          <w:rStyle w:val="normaltextrun"/>
          <w:rFonts w:ascii="Arial" w:hAnsi="Arial" w:cs="Arial"/>
          <w:sz w:val="20"/>
          <w:szCs w:val="20"/>
        </w:rPr>
      </w:pPr>
      <w:r w:rsidRPr="00AB0A08">
        <w:rPr>
          <w:rStyle w:val="normaltextrun"/>
          <w:rFonts w:ascii="Arial" w:hAnsi="Arial" w:cs="Arial"/>
          <w:sz w:val="20"/>
          <w:szCs w:val="20"/>
        </w:rPr>
        <w:t>Beschleunigungs</w:t>
      </w:r>
      <w:r w:rsidR="00B063FA">
        <w:rPr>
          <w:rStyle w:val="normaltextrun"/>
          <w:rFonts w:ascii="Arial" w:hAnsi="Arial" w:cs="Arial"/>
          <w:sz w:val="20"/>
          <w:szCs w:val="20"/>
        </w:rPr>
        <w:t>maßnahmen</w:t>
      </w:r>
    </w:p>
    <w:p w14:paraId="7013178D" w14:textId="167C87AB" w:rsidR="00F26397" w:rsidRPr="00AB0A08" w:rsidRDefault="00B063FA" w:rsidP="00F26397">
      <w:pPr>
        <w:pStyle w:val="paragraph"/>
        <w:numPr>
          <w:ilvl w:val="0"/>
          <w:numId w:val="35"/>
        </w:numPr>
        <w:spacing w:before="0" w:beforeAutospacing="0" w:after="0" w:afterAutospacing="0" w:line="360" w:lineRule="auto"/>
        <w:ind w:left="1080" w:firstLine="0"/>
        <w:jc w:val="both"/>
        <w:textAlignment w:val="baseline"/>
        <w:rPr>
          <w:rFonts w:ascii="Arial" w:hAnsi="Arial" w:cs="Arial"/>
          <w:sz w:val="20"/>
          <w:szCs w:val="20"/>
        </w:rPr>
      </w:pPr>
      <w:r>
        <w:rPr>
          <w:rStyle w:val="normaltextrun"/>
          <w:rFonts w:ascii="Arial" w:hAnsi="Arial" w:cs="Arial"/>
          <w:sz w:val="20"/>
          <w:szCs w:val="20"/>
        </w:rPr>
        <w:t xml:space="preserve">Erbringung von </w:t>
      </w:r>
      <w:r w:rsidR="00F26397" w:rsidRPr="00AB0A08">
        <w:rPr>
          <w:rStyle w:val="normaltextrun"/>
          <w:rFonts w:ascii="Arial" w:hAnsi="Arial" w:cs="Arial"/>
          <w:sz w:val="20"/>
          <w:szCs w:val="20"/>
        </w:rPr>
        <w:t>Planungsleistungen</w:t>
      </w:r>
      <w:r>
        <w:rPr>
          <w:rStyle w:val="normaltextrun"/>
          <w:rFonts w:ascii="Arial" w:hAnsi="Arial" w:cs="Arial"/>
          <w:sz w:val="20"/>
          <w:szCs w:val="20"/>
        </w:rPr>
        <w:t>, insbesondere für die Beschleunigungsmaßnahmen</w:t>
      </w:r>
    </w:p>
    <w:p w14:paraId="277B729C" w14:textId="77777777" w:rsidR="00F26397" w:rsidRDefault="00F26397" w:rsidP="00F26397">
      <w:pPr>
        <w:pStyle w:val="paragraph"/>
        <w:spacing w:before="0" w:beforeAutospacing="0" w:after="0" w:afterAutospacing="0" w:line="360" w:lineRule="auto"/>
        <w:ind w:left="284"/>
        <w:textAlignment w:val="baseline"/>
        <w:rPr>
          <w:rStyle w:val="eop"/>
          <w:rFonts w:ascii="Arial" w:hAnsi="Arial" w:cs="Arial"/>
          <w:sz w:val="20"/>
          <w:szCs w:val="20"/>
        </w:rPr>
      </w:pPr>
    </w:p>
    <w:p w14:paraId="45E8A436" w14:textId="142A6330" w:rsidR="00F26397" w:rsidRPr="004A3963" w:rsidRDefault="00000000"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sdt>
        <w:sdtPr>
          <w:rPr>
            <w:rFonts w:asciiTheme="minorHAnsi" w:eastAsiaTheme="minorHAnsi" w:hAnsiTheme="minorHAnsi" w:cstheme="minorBidi"/>
            <w:color w:val="2F5496" w:themeColor="accent1" w:themeShade="BF"/>
            <w:kern w:val="2"/>
            <w:sz w:val="22"/>
            <w:szCs w:val="22"/>
            <w:shd w:val="clear" w:color="auto" w:fill="FBE4D5" w:themeFill="accent2" w:themeFillTint="33"/>
            <w:lang w:eastAsia="en-US"/>
            <w14:ligatures w14:val="standardContextual"/>
          </w:rPr>
          <w:id w:val="-1833984460"/>
          <w14:checkbox>
            <w14:checked w14:val="1"/>
            <w14:checkedState w14:val="2612" w14:font="MS Gothic"/>
            <w14:uncheckedState w14:val="2610" w14:font="MS Gothic"/>
          </w14:checkbox>
        </w:sdtPr>
        <w:sdtContent>
          <w:r w:rsidR="00B90324">
            <w:rPr>
              <w:rFonts w:ascii="MS Gothic" w:eastAsia="MS Gothic" w:hAnsi="MS Gothic" w:cstheme="minorBidi" w:hint="eastAsia"/>
              <w:color w:val="2F5496" w:themeColor="accent1" w:themeShade="BF"/>
              <w:kern w:val="2"/>
              <w:sz w:val="22"/>
              <w:szCs w:val="22"/>
              <w:shd w:val="clear" w:color="auto" w:fill="FBE4D5" w:themeFill="accent2" w:themeFillTint="33"/>
              <w:lang w:eastAsia="en-US"/>
              <w14:ligatures w14:val="standardContextual"/>
            </w:rPr>
            <w:t>☒</w:t>
          </w:r>
        </w:sdtContent>
      </w:sdt>
      <w:r w:rsidR="004A3963">
        <w:rPr>
          <w:rFonts w:asciiTheme="minorHAnsi" w:eastAsiaTheme="minorHAnsi" w:hAnsiTheme="minorHAnsi" w:cstheme="minorBidi"/>
          <w:color w:val="2F5496" w:themeColor="accent1" w:themeShade="BF"/>
          <w:kern w:val="2"/>
          <w:sz w:val="22"/>
          <w:szCs w:val="22"/>
          <w:lang w:eastAsia="en-US"/>
          <w14:ligatures w14:val="standardContextual"/>
        </w:rPr>
        <w:t xml:space="preserve">   A.</w:t>
      </w:r>
      <w:r w:rsidR="00A87570">
        <w:rPr>
          <w:rFonts w:asciiTheme="minorHAnsi" w:eastAsiaTheme="minorHAnsi" w:hAnsiTheme="minorHAnsi" w:cstheme="minorBidi"/>
          <w:color w:val="2F5496" w:themeColor="accent1" w:themeShade="BF"/>
          <w:kern w:val="2"/>
          <w:sz w:val="22"/>
          <w:szCs w:val="22"/>
          <w:lang w:eastAsia="en-US"/>
          <w14:ligatures w14:val="standardContextual"/>
        </w:rPr>
        <w:t xml:space="preserve">1.2.4. </w:t>
      </w:r>
      <w:r w:rsidR="00F26397" w:rsidRPr="004A3963">
        <w:rPr>
          <w:rFonts w:asciiTheme="minorHAnsi" w:eastAsiaTheme="minorHAnsi" w:hAnsiTheme="minorHAnsi" w:cstheme="minorBidi"/>
          <w:color w:val="2F5496" w:themeColor="accent1" w:themeShade="BF"/>
          <w:kern w:val="2"/>
          <w:sz w:val="22"/>
          <w:szCs w:val="22"/>
          <w:lang w:eastAsia="en-US"/>
          <w14:ligatures w14:val="standardContextual"/>
        </w:rPr>
        <w:t>Streitschlichtung Stufe 4</w:t>
      </w:r>
    </w:p>
    <w:p w14:paraId="0FCF8F6F" w14:textId="77777777" w:rsidR="000F2662" w:rsidRDefault="00A87570" w:rsidP="000F2662">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Überprüfung der vorläufigen Maßnahmen nach § 18 Abs. 2 VOB/B und/oder gerichtliche Entscheidung</w:t>
      </w:r>
      <w:r w:rsidR="006E2071">
        <w:rPr>
          <w:rStyle w:val="normaltextrun"/>
          <w:rFonts w:ascii="Arial" w:hAnsi="Arial" w:cs="Arial"/>
          <w:sz w:val="20"/>
          <w:szCs w:val="20"/>
        </w:rPr>
        <w:t xml:space="preserve"> bleibt vorbehalten, hat jedoch keine aufschiebende Wirkung</w:t>
      </w:r>
      <w:r w:rsidR="00F26397" w:rsidRPr="00AB0A08">
        <w:rPr>
          <w:rStyle w:val="normaltextrun"/>
          <w:rFonts w:ascii="Arial" w:hAnsi="Arial" w:cs="Arial"/>
          <w:sz w:val="20"/>
          <w:szCs w:val="20"/>
        </w:rPr>
        <w:t>.</w:t>
      </w:r>
    </w:p>
    <w:p w14:paraId="18C5F879" w14:textId="28BE3E16" w:rsidR="00F26397" w:rsidRPr="00AB0A08" w:rsidRDefault="00F26397" w:rsidP="000F2662">
      <w:pPr>
        <w:pStyle w:val="paragraph"/>
        <w:spacing w:before="0" w:beforeAutospacing="0" w:after="0" w:afterAutospacing="0" w:line="360" w:lineRule="auto"/>
        <w:jc w:val="both"/>
        <w:textAlignment w:val="baseline"/>
        <w:rPr>
          <w:rFonts w:ascii="Arial" w:hAnsi="Arial" w:cs="Arial"/>
          <w:sz w:val="20"/>
          <w:szCs w:val="20"/>
        </w:rPr>
      </w:pPr>
    </w:p>
    <w:p w14:paraId="498AB0E9" w14:textId="77777777" w:rsidR="00F26397" w:rsidRDefault="00F26397" w:rsidP="00941528">
      <w:pPr>
        <w:ind w:left="360"/>
        <w:sectPr w:rsidR="00F26397" w:rsidSect="00ED1860">
          <w:type w:val="continuous"/>
          <w:pgSz w:w="11906" w:h="16838"/>
          <w:pgMar w:top="1440" w:right="1080" w:bottom="1440" w:left="1080" w:header="708" w:footer="708" w:gutter="0"/>
          <w:cols w:num="2" w:space="708"/>
          <w:docGrid w:linePitch="360"/>
        </w:sectPr>
      </w:pPr>
    </w:p>
    <w:p w14:paraId="79234B1D" w14:textId="77777777" w:rsidR="00AB55BB" w:rsidRDefault="00AB55BB" w:rsidP="00941528">
      <w:pPr>
        <w:ind w:left="360"/>
      </w:pPr>
    </w:p>
    <w:p w14:paraId="569AAAC7" w14:textId="77777777" w:rsidR="00AB7974" w:rsidRPr="008415B8" w:rsidRDefault="00AB7974" w:rsidP="00AB7974">
      <w:pPr>
        <w:pStyle w:val="Listenabsatz"/>
        <w:numPr>
          <w:ilvl w:val="0"/>
          <w:numId w:val="30"/>
        </w:numPr>
        <w:spacing w:line="240" w:lineRule="auto"/>
        <w:jc w:val="both"/>
        <w:rPr>
          <w:color w:val="2F5496" w:themeColor="accent1" w:themeShade="BF"/>
        </w:rPr>
      </w:pPr>
      <w:r w:rsidRPr="008415B8">
        <w:rPr>
          <w:color w:val="2F5496" w:themeColor="accent1" w:themeShade="BF"/>
        </w:rPr>
        <w:t>Managementregelungen</w:t>
      </w:r>
      <w:r>
        <w:rPr>
          <w:color w:val="2F5496" w:themeColor="accent1" w:themeShade="BF"/>
        </w:rPr>
        <w:t xml:space="preserve"> </w:t>
      </w:r>
      <w:r w:rsidRPr="00E85E55">
        <w:rPr>
          <w:color w:val="2F5496" w:themeColor="accent1" w:themeShade="BF"/>
        </w:rPr>
        <w:t xml:space="preserve">für </w:t>
      </w:r>
      <w:r>
        <w:rPr>
          <w:color w:val="2F5496" w:themeColor="accent1" w:themeShade="BF"/>
        </w:rPr>
        <w:t>einzelne</w:t>
      </w:r>
      <w:r w:rsidRPr="00E85E55">
        <w:rPr>
          <w:color w:val="2F5496" w:themeColor="accent1" w:themeShade="BF"/>
        </w:rPr>
        <w:t xml:space="preserve"> Bauprojekte</w:t>
      </w:r>
    </w:p>
    <w:p w14:paraId="069666A5" w14:textId="63330B15" w:rsidR="00AB7974" w:rsidRDefault="00000000" w:rsidP="00AB7974">
      <w:pPr>
        <w:ind w:left="360"/>
      </w:pPr>
      <w:sdt>
        <w:sdtPr>
          <w:rPr>
            <w:shd w:val="clear" w:color="auto" w:fill="FBE4D5" w:themeFill="accent2" w:themeFillTint="33"/>
          </w:rPr>
          <w:id w:val="1019274648"/>
          <w14:checkbox>
            <w14:checked w14:val="1"/>
            <w14:checkedState w14:val="2612" w14:font="MS Gothic"/>
            <w14:uncheckedState w14:val="2610" w14:font="MS Gothic"/>
          </w14:checkbox>
        </w:sdtPr>
        <w:sdtContent>
          <w:r w:rsidR="00B90324">
            <w:rPr>
              <w:rFonts w:ascii="MS Gothic" w:eastAsia="MS Gothic" w:hAnsi="MS Gothic" w:hint="eastAsia"/>
              <w:shd w:val="clear" w:color="auto" w:fill="FBE4D5" w:themeFill="accent2" w:themeFillTint="33"/>
            </w:rPr>
            <w:t>☒</w:t>
          </w:r>
        </w:sdtContent>
      </w:sdt>
      <w:r w:rsidR="00AB7974" w:rsidRPr="004A115B">
        <w:t xml:space="preserve">   </w:t>
      </w:r>
      <w:r w:rsidR="00AB7974">
        <w:t xml:space="preserve">Siehe LEAN-Verpflichtungs-Mitwirkungserklärung </w:t>
      </w:r>
    </w:p>
    <w:p w14:paraId="6A3C9294" w14:textId="77777777" w:rsidR="00AB7974" w:rsidRDefault="00AB7974" w:rsidP="00941528">
      <w:pPr>
        <w:ind w:left="360"/>
      </w:pPr>
    </w:p>
    <w:p w14:paraId="5A4B3B94" w14:textId="7E355774" w:rsidR="007D0D18" w:rsidRPr="007D0D18" w:rsidRDefault="007D0D18" w:rsidP="007D0D18">
      <w:pPr>
        <w:pStyle w:val="berschrift1"/>
        <w:rPr>
          <w:rFonts w:eastAsia="Times New Roman"/>
          <w:b/>
          <w:bCs/>
          <w:sz w:val="28"/>
          <w:szCs w:val="28"/>
        </w:rPr>
      </w:pPr>
      <w:bookmarkStart w:id="40" w:name="_Toc230292654"/>
      <w:r w:rsidRPr="007D0D18">
        <w:rPr>
          <w:rFonts w:eastAsia="Times New Roman"/>
          <w:b/>
          <w:bCs/>
          <w:sz w:val="28"/>
          <w:szCs w:val="28"/>
        </w:rPr>
        <w:t>Sonstige</w:t>
      </w:r>
      <w:r w:rsidR="00A64E7E">
        <w:rPr>
          <w:rFonts w:eastAsia="Times New Roman"/>
          <w:b/>
          <w:bCs/>
          <w:sz w:val="28"/>
          <w:szCs w:val="28"/>
        </w:rPr>
        <w:t xml:space="preserve"> vergaberechtliche</w:t>
      </w:r>
      <w:r w:rsidRPr="007D0D18">
        <w:rPr>
          <w:rFonts w:eastAsia="Times New Roman"/>
          <w:b/>
          <w:bCs/>
          <w:sz w:val="28"/>
          <w:szCs w:val="28"/>
        </w:rPr>
        <w:t xml:space="preserve"> P</w:t>
      </w:r>
      <w:r w:rsidR="001976F9">
        <w:rPr>
          <w:rFonts w:eastAsia="Times New Roman"/>
          <w:b/>
          <w:bCs/>
          <w:sz w:val="28"/>
          <w:szCs w:val="28"/>
        </w:rPr>
        <w:t>f</w:t>
      </w:r>
      <w:r w:rsidRPr="007D0D18">
        <w:rPr>
          <w:rFonts w:eastAsia="Times New Roman"/>
          <w:b/>
          <w:bCs/>
          <w:sz w:val="28"/>
          <w:szCs w:val="28"/>
        </w:rPr>
        <w:t>lichterklärungen</w:t>
      </w:r>
      <w:r w:rsidR="00A64E7E">
        <w:rPr>
          <w:rFonts w:eastAsia="Times New Roman"/>
          <w:b/>
          <w:bCs/>
          <w:sz w:val="28"/>
          <w:szCs w:val="28"/>
        </w:rPr>
        <w:t xml:space="preserve"> (als Standard-Vertragsbedingungen)</w:t>
      </w:r>
      <w:bookmarkEnd w:id="40"/>
    </w:p>
    <w:p w14:paraId="1BB5CEAF" w14:textId="77777777" w:rsidR="00180537" w:rsidRDefault="00180537" w:rsidP="00755D38"/>
    <w:p w14:paraId="2F7BCE93" w14:textId="67C6A31F" w:rsidR="00E41369" w:rsidRDefault="00881B96" w:rsidP="0068798B">
      <w:pPr>
        <w:jc w:val="both"/>
      </w:pPr>
      <w:r>
        <w:t xml:space="preserve">Vergabeverfahren sind durch </w:t>
      </w:r>
      <w:r w:rsidR="006E6E58">
        <w:t xml:space="preserve">zahlreiche Normen reglementiert. Um Ihnen die Bewerbung möglichst einfach zu machen und </w:t>
      </w:r>
      <w:r w:rsidR="00842168">
        <w:t xml:space="preserve">gleichzeitig für uns den Auswertungs- und Dokumentationsaufwand so gering wie möglich zu gestalten, </w:t>
      </w:r>
      <w:r w:rsidR="00AA264E">
        <w:t xml:space="preserve">verzichten wir auf die </w:t>
      </w:r>
      <w:r w:rsidR="0068798B">
        <w:t xml:space="preserve">Abgabe unterzeichneter Erklärungen, soweit dies möglich ist. </w:t>
      </w:r>
      <w:r w:rsidR="00A92D9C">
        <w:t xml:space="preserve">Statt dessen können Sie die Einhaltung der Regelungen durch Eigenerklärungen </w:t>
      </w:r>
      <w:r w:rsidR="00C2781B">
        <w:t>bestätigen.</w:t>
      </w:r>
    </w:p>
    <w:p w14:paraId="53D5FBE9" w14:textId="77777777" w:rsidR="00644100" w:rsidRPr="00755D38" w:rsidRDefault="00644100" w:rsidP="0068798B">
      <w:pPr>
        <w:jc w:val="both"/>
      </w:pPr>
    </w:p>
    <w:p w14:paraId="69FB602C" w14:textId="5F1C0C25" w:rsidR="00646003" w:rsidRDefault="00646003" w:rsidP="009840F6">
      <w:pPr>
        <w:pStyle w:val="berschrift2"/>
        <w:rPr>
          <w:rFonts w:eastAsia="Times New Roman"/>
        </w:rPr>
      </w:pPr>
      <w:bookmarkStart w:id="41" w:name="_Toc230292655"/>
      <w:r w:rsidRPr="00B25876">
        <w:rPr>
          <w:rFonts w:eastAsia="Times New Roman"/>
        </w:rPr>
        <w:t>Russlandsanktionen</w:t>
      </w:r>
      <w:r w:rsidR="00897F15" w:rsidRPr="00B25876">
        <w:rPr>
          <w:rFonts w:eastAsia="Times New Roman"/>
        </w:rPr>
        <w:t xml:space="preserve"> (nur bei europaweiten Vergabeverfahren)</w:t>
      </w:r>
      <w:bookmarkEnd w:id="41"/>
    </w:p>
    <w:p w14:paraId="24624E16" w14:textId="77777777" w:rsidR="00170028" w:rsidRDefault="00170028" w:rsidP="00170028"/>
    <w:p w14:paraId="2B8CD4B8" w14:textId="7C472F99" w:rsidR="00170028" w:rsidRDefault="00CF603B" w:rsidP="00CF603B">
      <w:pPr>
        <w:jc w:val="both"/>
      </w:pPr>
      <w:r w:rsidRPr="00CF603B">
        <w:t>In Reaktion auf die fortgesetzten Angriffe der russischen Streitkräfte in der Ukraine hat die EU – abgestimmt mit den USA, Großbritannien, Kanada und weiteren Partnerländer – seit dem 23.02.2022 in mehreren Tranchen harte Wirtschafts- und Finanz-Sanktionen gegen Russland beschlossen. Diese neuen Sanktionen ergänzen und erweitern die seit 2014 bestehenden EU-Sanktionen.</w:t>
      </w:r>
      <w:r w:rsidR="004721DF">
        <w:t xml:space="preserve"> Weitergehende Informationen erhalten Sie </w:t>
      </w:r>
      <w:r w:rsidR="009353FC">
        <w:t xml:space="preserve">bei dem Bundesamt für Wirtschaft und Ausfuhrkontrolle </w:t>
      </w:r>
      <w:r w:rsidR="00D75B2A">
        <w:t xml:space="preserve">(Stichwort: </w:t>
      </w:r>
      <w:r w:rsidR="00912A61">
        <w:t>„</w:t>
      </w:r>
      <w:hyperlink r:id="rId20" w:history="1">
        <w:r w:rsidR="00D75B2A" w:rsidRPr="00912A61">
          <w:rPr>
            <w:rStyle w:val="Hyperlink"/>
          </w:rPr>
          <w:t>Welche Sanktionen bestehen um Bereich der Vergabe öffentlicher Aufträge und Konzessionen</w:t>
        </w:r>
        <w:r w:rsidR="00912A61" w:rsidRPr="00912A61">
          <w:rPr>
            <w:rStyle w:val="Hyperlink"/>
          </w:rPr>
          <w:t xml:space="preserve"> ff.“</w:t>
        </w:r>
      </w:hyperlink>
      <w:r w:rsidR="00912A61">
        <w:t xml:space="preserve"> beziehungsweise de</w:t>
      </w:r>
      <w:r w:rsidR="00690F0C">
        <w:t>n FAQ des</w:t>
      </w:r>
      <w:r w:rsidR="00912A61">
        <w:t xml:space="preserve"> </w:t>
      </w:r>
      <w:r w:rsidR="00B07981">
        <w:t>Bundesministerium</w:t>
      </w:r>
      <w:r w:rsidR="00690F0C">
        <w:t>s</w:t>
      </w:r>
      <w:r w:rsidR="00B07981">
        <w:t xml:space="preserve"> für Wirtschaft und Klimaschutz </w:t>
      </w:r>
      <w:r w:rsidR="00B259BB">
        <w:t>(</w:t>
      </w:r>
      <w:hyperlink r:id="rId21" w:history="1">
        <w:r w:rsidR="00B259BB" w:rsidRPr="00CE4DD4">
          <w:rPr>
            <w:rStyle w:val="Hyperlink"/>
          </w:rPr>
          <w:t>insbesondere Nr. 55 ff</w:t>
        </w:r>
        <w:r w:rsidR="00CE4DD4" w:rsidRPr="00CE4DD4">
          <w:rPr>
            <w:rStyle w:val="Hyperlink"/>
          </w:rPr>
          <w:t>.</w:t>
        </w:r>
      </w:hyperlink>
      <w:r w:rsidR="00B259BB">
        <w:t>)</w:t>
      </w:r>
      <w:r w:rsidR="00690F0C">
        <w:t xml:space="preserve">. </w:t>
      </w:r>
    </w:p>
    <w:p w14:paraId="438890A8" w14:textId="0F8FEF83" w:rsidR="00A46398" w:rsidRDefault="00815885" w:rsidP="00CF603B">
      <w:pPr>
        <w:jc w:val="both"/>
      </w:pPr>
      <w:r>
        <w:t xml:space="preserve">Im Bereich der EU-Vergabe dürfen wir nur solchen Unternehmen den Zuschlag erteilen, die sich verpflichten, diese EU-Sanktionen einzuhalten. Dokumentiert wird dies durch eine Eigenerklärung des Bieters, deren Muster </w:t>
      </w:r>
      <w:r w:rsidR="00332AE0">
        <w:t xml:space="preserve">Sie </w:t>
      </w:r>
      <w:hyperlink r:id="rId22" w:history="1">
        <w:r w:rsidR="00332AE0" w:rsidRPr="00332AE0">
          <w:rPr>
            <w:rStyle w:val="Hyperlink"/>
          </w:rPr>
          <w:t>hier downloaden</w:t>
        </w:r>
      </w:hyperlink>
      <w:r w:rsidR="00332AE0">
        <w:t xml:space="preserve"> können.</w:t>
      </w:r>
    </w:p>
    <w:p w14:paraId="4A46112D" w14:textId="77777777" w:rsidR="00170028" w:rsidRPr="00170028" w:rsidRDefault="00170028" w:rsidP="00170028"/>
    <w:p w14:paraId="705D2B8B" w14:textId="25FEF30F" w:rsidR="00180537" w:rsidRDefault="003D3A7E" w:rsidP="009840F6">
      <w:pPr>
        <w:pStyle w:val="berschrift2"/>
        <w:rPr>
          <w:rFonts w:eastAsia="Times New Roman"/>
        </w:rPr>
      </w:pPr>
      <w:bookmarkStart w:id="42" w:name="_Toc230292656"/>
      <w:r>
        <w:rPr>
          <w:rFonts w:eastAsia="Times New Roman"/>
        </w:rPr>
        <w:t>Mindestlohn</w:t>
      </w:r>
      <w:r w:rsidR="005D5FF3">
        <w:rPr>
          <w:rFonts w:eastAsia="Times New Roman"/>
        </w:rPr>
        <w:t xml:space="preserve"> (</w:t>
      </w:r>
      <w:r w:rsidR="00646003" w:rsidRPr="00B25876">
        <w:rPr>
          <w:rFonts w:eastAsia="Times New Roman"/>
        </w:rPr>
        <w:t>§</w:t>
      </w:r>
      <w:r w:rsidR="005015D9">
        <w:rPr>
          <w:rFonts w:eastAsia="Times New Roman"/>
        </w:rPr>
        <w:t xml:space="preserve">§ 3, </w:t>
      </w:r>
      <w:r w:rsidR="00646003" w:rsidRPr="00B25876">
        <w:rPr>
          <w:rFonts w:eastAsia="Times New Roman"/>
        </w:rPr>
        <w:t xml:space="preserve"> 4 LTTG)</w:t>
      </w:r>
      <w:bookmarkEnd w:id="42"/>
    </w:p>
    <w:p w14:paraId="13138278" w14:textId="77777777" w:rsidR="00170028" w:rsidRDefault="00170028" w:rsidP="00170028"/>
    <w:p w14:paraId="6727723D" w14:textId="77777777" w:rsidR="00AD7071" w:rsidRPr="00AD7071" w:rsidRDefault="00AD7071" w:rsidP="00AD7071">
      <w:pPr>
        <w:jc w:val="both"/>
      </w:pPr>
      <w:r w:rsidRPr="00AD7071">
        <w:t>Soweit Tarifverträge nach dem Arbeitnehmer-Entsendegesetz (AEntG) für allgemeinverbindlich erklärt sind, werden Unternehmen bei öffentlichen Aufträgen verpflichtet, ihren Mitarbeitenden das nach Vertrag festgelegte Entgelt zu zahlen.</w:t>
      </w:r>
      <w:r w:rsidRPr="00AD7071">
        <w:br/>
      </w:r>
      <w:r w:rsidRPr="00AD7071">
        <w:br/>
        <w:t>Öffentliche Aufträge über Dienstleistungen im Bereich des öffentlichen Personenverkehrs auf Straße und Schiene dürfen in Rheinland-Pfalz nur an Unternehmen vergeben werden, die sich bei der Angebotsabgabe verpflichten, ihren Beschäftigen bei der Ausführung der Leistung mindestens das in Rheinland-Pfalz für diese Leistung in einem einschlägigen und repräsentativen Tarifvertrag vorgesehene Entgelt nach den tariflich festgelegten Modalitäten zu zahlen. Die während der Ausführungslaufzeit erfolgten Änderungen sind nachzuvollziehen. Ferner ist im Landestariftreuegesetz festgelegt, dass Aufgabenträger im Bereich der öffentlichen Personenverkehrsdienste auf Schiene und Straße auf der Grundlage von Artikel 4 Abs. 5 der Verordnung (EG) Nr. 1370/2007 (Abl. EU Nr. L 315 S.1) Auftragnehmer zu verpflichten haben, den Arbeitnehmerinnen und Arbeitnehmern, die zuvor zur Erbringung der Dienste eingestellt wurden, ein Angebot zur Übernahme zu den bisherigen Arbeitsbedingungen zu unterbreiten.</w:t>
      </w:r>
      <w:r w:rsidRPr="00AD7071">
        <w:br/>
      </w:r>
      <w:r w:rsidRPr="00AD7071">
        <w:br/>
        <w:t>Soweit Tariftreue nicht gefordert werden kann, gilt seit 1. Januar 2019, dass öffentliche Aufträge in Rheinland-Pfalz nur an Unternehmen vergeben werden, die sich bei Angebotsangabe verpflichten, ihren Beschäftigten bei der Ausführung der Leistung mindestens den jeweils geltenden Mindestlohn nach dem Mindestlohngesetz (MiLoG) zu zahlen (ab 1. Januar 2026: 13,90 €, ab 1. Januar 2027: 14,60 € brutto je Zeitstunde).</w:t>
      </w:r>
    </w:p>
    <w:p w14:paraId="6F5675EF" w14:textId="340DB8D7" w:rsidR="00AD7071" w:rsidRPr="00AD7071" w:rsidRDefault="00AD7071" w:rsidP="00AD7071">
      <w:pPr>
        <w:jc w:val="both"/>
      </w:pPr>
      <w:r w:rsidRPr="00AD7071">
        <w:t>Die vorstehenden Verpflichtungen gelten auch, wenn das Unternehmen Nachunternehmen einsetzt oder wenn das Unternehmen oder ein beauftragtes Nachunternehmen zur Ausführung des öffentlichen Auftrags Arbeitnehmerinnen oder Arbeitnehmer eines Verleihers einsetzt.</w:t>
      </w:r>
      <w:r w:rsidRPr="00AD7071">
        <w:br/>
      </w:r>
      <w:r w:rsidRPr="00AD7071">
        <w:br/>
        <w:t>Die vorstehenden Verpflichtungen gelten jedoch nicht bei der Leistungserbringung durch Auszubildende, oder falls ein Unternehmen mit Sitz in einem anderen EU-Mitgliedsstaat beabsichtigt, einen öffentlichen Auftrag ausschließlich durch die Inanspruchnahme dort beschäftigter Arbeitnehmerinnen und Arbeitnehmer auszuführen, oder falls ein Unternehmen beabsichtigt, einen öffentlichen Auftrag ausschließlich durch die Inanspruchnahme von Arbeitnehmerinnen und Arbeitnehmern auszuführen, die bei einem Nachunternehmen mit Sitz in einem anderen EU-Mitgliedstaat beschäftigt sind.</w:t>
      </w:r>
      <w:r>
        <w:t xml:space="preserve"> Weitergehende Informationen finden Sie im:</w:t>
      </w:r>
    </w:p>
    <w:p w14:paraId="6E5C118F" w14:textId="53FE8B00" w:rsidR="00644100" w:rsidRDefault="00E6410C" w:rsidP="00644100">
      <w:pPr>
        <w:jc w:val="both"/>
      </w:pPr>
      <w:hyperlink r:id="rId23" w:history="1">
        <w:r w:rsidRPr="008F0C91">
          <w:rPr>
            <w:rStyle w:val="Hyperlink"/>
          </w:rPr>
          <w:t xml:space="preserve">Downloadbereich des </w:t>
        </w:r>
        <w:r w:rsidR="00522DA3" w:rsidRPr="008F0C91">
          <w:rPr>
            <w:rStyle w:val="Hyperlink"/>
          </w:rPr>
          <w:t>Landesamt</w:t>
        </w:r>
        <w:r w:rsidRPr="008F0C91">
          <w:rPr>
            <w:rStyle w:val="Hyperlink"/>
          </w:rPr>
          <w:t>es</w:t>
        </w:r>
        <w:r w:rsidR="00522DA3" w:rsidRPr="008F0C91">
          <w:rPr>
            <w:rStyle w:val="Hyperlink"/>
          </w:rPr>
          <w:t xml:space="preserve"> für Soziales, Jugend und Versorgung des Landes Rheinland-Pfalz unter dem S</w:t>
        </w:r>
        <w:r w:rsidRPr="008F0C91">
          <w:rPr>
            <w:rStyle w:val="Hyperlink"/>
          </w:rPr>
          <w:t xml:space="preserve">tichwort </w:t>
        </w:r>
        <w:r w:rsidR="00D82E62" w:rsidRPr="008F0C91">
          <w:rPr>
            <w:rStyle w:val="Hyperlink"/>
          </w:rPr>
          <w:t>Landestariftreuegesetz (LTTG)</w:t>
        </w:r>
      </w:hyperlink>
      <w:r w:rsidR="00D82E62">
        <w:t>.</w:t>
      </w:r>
    </w:p>
    <w:p w14:paraId="60463E58" w14:textId="77777777" w:rsidR="00644100" w:rsidRDefault="00644100" w:rsidP="00644100">
      <w:pPr>
        <w:jc w:val="both"/>
      </w:pPr>
    </w:p>
    <w:p w14:paraId="644F5079" w14:textId="5D1A9801" w:rsidR="00337A5F" w:rsidRDefault="00337A5F" w:rsidP="00644100">
      <w:pPr>
        <w:pStyle w:val="berschrift2"/>
        <w:rPr>
          <w:rFonts w:eastAsia="Times New Roman"/>
        </w:rPr>
      </w:pPr>
      <w:bookmarkStart w:id="43" w:name="_Toc230292657"/>
      <w:r w:rsidRPr="00B25876">
        <w:rPr>
          <w:rFonts w:eastAsia="Times New Roman"/>
        </w:rPr>
        <w:t>Datenschutzregeln.</w:t>
      </w:r>
      <w:bookmarkEnd w:id="43"/>
    </w:p>
    <w:p w14:paraId="671E1330" w14:textId="77777777" w:rsidR="00170028" w:rsidRDefault="00170028" w:rsidP="00170028"/>
    <w:p w14:paraId="478AA714" w14:textId="47B1910F" w:rsidR="00170028" w:rsidRPr="00170028" w:rsidRDefault="00C45761" w:rsidP="00EB64DC">
      <w:pPr>
        <w:jc w:val="both"/>
      </w:pPr>
      <w:r>
        <w:t xml:space="preserve">In Vergabeverfahren werden zahlreiche Daten </w:t>
      </w:r>
      <w:r w:rsidR="00162855">
        <w:t xml:space="preserve">abgefragt, bearbeitet und gespeichert. </w:t>
      </w:r>
      <w:r w:rsidR="007631BD">
        <w:t xml:space="preserve">Informationen </w:t>
      </w:r>
      <w:r w:rsidR="00146225">
        <w:t xml:space="preserve">zu dem bei uns geltenden Datenschutz, insbesondere Angaben zu dem </w:t>
      </w:r>
      <w:r w:rsidR="00976043">
        <w:t xml:space="preserve">Datenschutzbeauftragten finden Sie </w:t>
      </w:r>
      <w:r w:rsidR="00EB64DC">
        <w:t xml:space="preserve">in der </w:t>
      </w:r>
      <w:hyperlink r:id="rId24" w:history="1">
        <w:r w:rsidR="00EB64DC" w:rsidRPr="00EA4D27">
          <w:rPr>
            <w:rStyle w:val="Hyperlink"/>
          </w:rPr>
          <w:t>Datenschutzerklärung auf der Homepage der Verbandsgemeinde Altenahr</w:t>
        </w:r>
      </w:hyperlink>
      <w:r w:rsidR="00EB64DC">
        <w:t>.</w:t>
      </w:r>
    </w:p>
    <w:p w14:paraId="0E741DF5" w14:textId="77777777" w:rsidR="00180537" w:rsidRDefault="00180537" w:rsidP="00755D38"/>
    <w:p w14:paraId="02E7AA59" w14:textId="4924EAE5" w:rsidR="00132BB9" w:rsidRDefault="00132BB9" w:rsidP="00132BB9">
      <w:pPr>
        <w:pStyle w:val="berschrift2"/>
        <w:rPr>
          <w:rFonts w:eastAsia="Times New Roman"/>
        </w:rPr>
      </w:pPr>
      <w:bookmarkStart w:id="44" w:name="_Toc230292658"/>
      <w:r w:rsidRPr="00132BB9">
        <w:rPr>
          <w:rFonts w:eastAsia="Times New Roman"/>
        </w:rPr>
        <w:t>Eigenerklärung</w:t>
      </w:r>
      <w:r w:rsidR="00BF0FB3">
        <w:rPr>
          <w:rFonts w:eastAsia="Times New Roman"/>
        </w:rPr>
        <w:t>(en)</w:t>
      </w:r>
      <w:bookmarkEnd w:id="44"/>
    </w:p>
    <w:p w14:paraId="19B7D683" w14:textId="4DB233FC" w:rsidR="00132BB9" w:rsidRPr="00646FF4" w:rsidRDefault="00646FF4" w:rsidP="00646FF4">
      <w:pPr>
        <w:spacing w:after="0" w:line="240" w:lineRule="auto"/>
        <w:contextualSpacing/>
        <w:textAlignment w:val="baseline"/>
        <w:rPr>
          <w:rFonts w:ascii="Calibri" w:eastAsia="Calibri" w:hAnsi="Calibri"/>
          <w:bCs/>
          <w:color w:val="000000"/>
          <w:kern w:val="0"/>
          <w14:ligatures w14:val="none"/>
        </w:rPr>
      </w:pPr>
      <w:r>
        <w:rPr>
          <w:rFonts w:ascii="Calibri" w:eastAsia="Calibri" w:hAnsi="Calibri"/>
          <w:bCs/>
          <w:noProof/>
          <w:color w:val="000000"/>
        </w:rPr>
        <w:drawing>
          <wp:anchor distT="0" distB="0" distL="114300" distR="114300" simplePos="0" relativeHeight="251668480" behindDoc="0" locked="0" layoutInCell="1" allowOverlap="1" wp14:anchorId="63E961AB" wp14:editId="519D5ECB">
            <wp:simplePos x="0" y="0"/>
            <wp:positionH relativeFrom="column">
              <wp:posOffset>5972175</wp:posOffset>
            </wp:positionH>
            <wp:positionV relativeFrom="paragraph">
              <wp:posOffset>88900</wp:posOffset>
            </wp:positionV>
            <wp:extent cx="475615" cy="475615"/>
            <wp:effectExtent l="0" t="0" r="635" b="635"/>
            <wp:wrapNone/>
            <wp:docPr id="3532908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8F0C91" w:rsidRPr="00646FF4" w14:paraId="27C93896" w14:textId="77777777" w:rsidTr="00B62615">
        <w:tc>
          <w:tcPr>
            <w:tcW w:w="8647" w:type="dxa"/>
            <w:vAlign w:val="center"/>
          </w:tcPr>
          <w:p w14:paraId="21C2CAA9" w14:textId="040BEFE1" w:rsidR="008F0C91" w:rsidRPr="00646FF4" w:rsidRDefault="00EA4D27" w:rsidP="00646FF4">
            <w:pPr>
              <w:contextualSpacing/>
              <w:textAlignment w:val="baseline"/>
              <w:rPr>
                <w:rFonts w:ascii="Calibri" w:eastAsia="Calibri" w:hAnsi="Calibri"/>
                <w:bCs/>
                <w:color w:val="000000"/>
              </w:rPr>
            </w:pPr>
            <w:r w:rsidRPr="00646FF4">
              <w:rPr>
                <w:rFonts w:ascii="Calibri" w:eastAsia="Calibri" w:hAnsi="Calibri"/>
                <w:bCs/>
                <w:color w:val="000000"/>
              </w:rPr>
              <w:t xml:space="preserve">Die vorstehend </w:t>
            </w:r>
            <w:r w:rsidR="004C49F9">
              <w:rPr>
                <w:rFonts w:ascii="Calibri" w:eastAsia="Calibri" w:hAnsi="Calibri"/>
                <w:bCs/>
                <w:color w:val="000000"/>
              </w:rPr>
              <w:t xml:space="preserve">in Ziffer 4 </w:t>
            </w:r>
            <w:r w:rsidR="009D127B" w:rsidRPr="00646FF4">
              <w:rPr>
                <w:rFonts w:ascii="Calibri" w:eastAsia="Calibri" w:hAnsi="Calibri"/>
                <w:bCs/>
                <w:color w:val="000000"/>
              </w:rPr>
              <w:t xml:space="preserve">genannten Informationen habe ich zur Kenntnis genommen und verstanden. Ich </w:t>
            </w:r>
            <w:r w:rsidR="00646FF4" w:rsidRPr="00646FF4">
              <w:rPr>
                <w:rFonts w:ascii="Calibri" w:eastAsia="Calibri" w:hAnsi="Calibri"/>
                <w:bCs/>
                <w:color w:val="000000"/>
              </w:rPr>
              <w:t>verpflichte mich zur Einhaltung der mich betreffenden Regelungen.</w:t>
            </w:r>
          </w:p>
        </w:tc>
        <w:sdt>
          <w:sdtPr>
            <w:rPr>
              <w:rFonts w:ascii="Calibri" w:eastAsia="Calibri" w:hAnsi="Calibri"/>
              <w:bCs/>
              <w:color w:val="000000"/>
            </w:rPr>
            <w:id w:val="-702100445"/>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48E5826C" w14:textId="21549C90" w:rsidR="008F0C91" w:rsidRPr="00646FF4" w:rsidRDefault="0012712A" w:rsidP="00646FF4">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59F75FDC" w14:textId="4C63EDFD" w:rsidR="00132BB9" w:rsidRDefault="00132BB9" w:rsidP="00132BB9"/>
    <w:p w14:paraId="210B4DC6" w14:textId="5FEF4CE9" w:rsidR="00455EB6" w:rsidRPr="00455EB6" w:rsidRDefault="00F0419B" w:rsidP="00DB5AC8">
      <w:pPr>
        <w:pStyle w:val="berschrift1"/>
        <w:rPr>
          <w:b/>
          <w:bCs/>
          <w:kern w:val="0"/>
          <w:sz w:val="28"/>
          <w:szCs w:val="28"/>
          <w14:ligatures w14:val="none"/>
        </w:rPr>
      </w:pPr>
      <w:bookmarkStart w:id="45" w:name="_Toc230292659"/>
      <w:r>
        <w:rPr>
          <w:b/>
          <w:bCs/>
          <w:noProof/>
          <w:kern w:val="0"/>
          <w:sz w:val="28"/>
          <w:szCs w:val="28"/>
        </w:rPr>
        <w:drawing>
          <wp:anchor distT="0" distB="0" distL="114300" distR="114300" simplePos="0" relativeHeight="251667456" behindDoc="1" locked="0" layoutInCell="1" allowOverlap="1" wp14:anchorId="74DF0861" wp14:editId="1C8A80ED">
            <wp:simplePos x="0" y="0"/>
            <wp:positionH relativeFrom="column">
              <wp:posOffset>5686425</wp:posOffset>
            </wp:positionH>
            <wp:positionV relativeFrom="paragraph">
              <wp:posOffset>53340</wp:posOffset>
            </wp:positionV>
            <wp:extent cx="668655" cy="1225550"/>
            <wp:effectExtent l="0" t="0" r="0" b="0"/>
            <wp:wrapTight wrapText="bothSides">
              <wp:wrapPolygon edited="0">
                <wp:start x="12923" y="0"/>
                <wp:lineTo x="0" y="4365"/>
                <wp:lineTo x="0" y="5036"/>
                <wp:lineTo x="8615" y="10744"/>
                <wp:lineTo x="11077" y="16116"/>
                <wp:lineTo x="11692" y="21152"/>
                <wp:lineTo x="19077" y="21152"/>
                <wp:lineTo x="20923" y="12087"/>
                <wp:lineTo x="20923" y="4029"/>
                <wp:lineTo x="18462" y="0"/>
                <wp:lineTo x="12923" y="0"/>
              </wp:wrapPolygon>
            </wp:wrapTight>
            <wp:docPr id="501306613" name="Grafik 1" descr="Lässige Frau zeigt zur Se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06613" name="Grafik 501306613" descr="Lässige Frau zeigt zur Seit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8655" cy="1225550"/>
                    </a:xfrm>
                    <a:prstGeom prst="rect">
                      <a:avLst/>
                    </a:prstGeom>
                  </pic:spPr>
                </pic:pic>
              </a:graphicData>
            </a:graphic>
            <wp14:sizeRelH relativeFrom="margin">
              <wp14:pctWidth>0</wp14:pctWidth>
            </wp14:sizeRelH>
            <wp14:sizeRelV relativeFrom="margin">
              <wp14:pctHeight>0</wp14:pctHeight>
            </wp14:sizeRelV>
          </wp:anchor>
        </w:drawing>
      </w:r>
      <w:r w:rsidR="00455EB6" w:rsidRPr="00DB5AC8">
        <w:rPr>
          <w:rFonts w:eastAsia="Times New Roman"/>
          <w:b/>
          <w:bCs/>
          <w:sz w:val="28"/>
          <w:szCs w:val="28"/>
        </w:rPr>
        <w:t xml:space="preserve">Checkliste der dem </w:t>
      </w:r>
      <w:r w:rsidR="00566C84" w:rsidRPr="00DB5AC8">
        <w:rPr>
          <w:rFonts w:eastAsia="Times New Roman"/>
          <w:b/>
          <w:bCs/>
          <w:sz w:val="28"/>
          <w:szCs w:val="28"/>
        </w:rPr>
        <w:t>Angebot</w:t>
      </w:r>
      <w:r w:rsidR="00455EB6" w:rsidRPr="00DB5AC8">
        <w:rPr>
          <w:rFonts w:eastAsia="Times New Roman"/>
          <w:b/>
          <w:bCs/>
          <w:sz w:val="28"/>
          <w:szCs w:val="28"/>
        </w:rPr>
        <w:t xml:space="preserve"> beizufügenden Anlagen</w:t>
      </w:r>
      <w:r w:rsidR="00212D2F">
        <w:rPr>
          <w:rStyle w:val="Endnotenzeichen"/>
          <w:rFonts w:eastAsia="Times New Roman"/>
          <w:b/>
          <w:bCs/>
          <w:sz w:val="28"/>
          <w:szCs w:val="28"/>
        </w:rPr>
        <w:endnoteReference w:id="5"/>
      </w:r>
      <w:bookmarkEnd w:id="45"/>
      <w:r w:rsidR="00080506">
        <w:rPr>
          <w:rFonts w:eastAsia="Times New Roman"/>
          <w:b/>
          <w:bCs/>
          <w:sz w:val="28"/>
          <w:szCs w:val="28"/>
        </w:rPr>
        <w:t xml:space="preserve">   </w:t>
      </w:r>
    </w:p>
    <w:p w14:paraId="49B36C69" w14:textId="77777777" w:rsidR="00455EB6" w:rsidRPr="00455EB6" w:rsidRDefault="00455EB6" w:rsidP="00455EB6">
      <w:pPr>
        <w:spacing w:after="0" w:line="240" w:lineRule="auto"/>
        <w:rPr>
          <w:rFonts w:ascii="Calibri" w:eastAsia="Calibri" w:hAnsi="Calibri" w:cs="Times New Roman"/>
          <w:bCs/>
          <w:kern w:val="0"/>
          <w14:ligatures w14:val="none"/>
        </w:rPr>
      </w:pPr>
    </w:p>
    <w:p w14:paraId="0352DCED" w14:textId="2C4C2154" w:rsidR="00455EB6" w:rsidRPr="006F67C7" w:rsidRDefault="00455EB6" w:rsidP="006F67C7">
      <w:pPr>
        <w:jc w:val="both"/>
      </w:pPr>
      <w:r w:rsidRPr="006F67C7">
        <w:t xml:space="preserve">Die in der linken Spalte vorgegebenen Unterlagen/Anlagen sind von Ihnen </w:t>
      </w:r>
      <w:r w:rsidR="00D9474F" w:rsidRPr="006F67C7">
        <w:t xml:space="preserve">mit dem Angebot </w:t>
      </w:r>
      <w:r w:rsidRPr="006F67C7">
        <w:t xml:space="preserve">einzureichen. </w:t>
      </w:r>
      <w:r w:rsidR="00986B22" w:rsidRPr="006F67C7">
        <w:t xml:space="preserve">Beachten Sie die Vollständigkeit </w:t>
      </w:r>
      <w:r w:rsidR="002D66A9" w:rsidRPr="006F67C7">
        <w:t>der Unterlagen</w:t>
      </w:r>
      <w:r w:rsidR="00830B46" w:rsidRPr="006F67C7">
        <w:t xml:space="preserve">. An eine Nachforderung </w:t>
      </w:r>
      <w:r w:rsidR="000120EF" w:rsidRPr="006F67C7">
        <w:t xml:space="preserve">(zu der wir nicht verpflichtet sind), </w:t>
      </w:r>
      <w:r w:rsidR="005C4494" w:rsidRPr="006F67C7">
        <w:t>hat der Gesetzgeber strenge Anforderungen gestellt</w:t>
      </w:r>
      <w:r w:rsidR="00FD7993" w:rsidRPr="006F67C7">
        <w:t xml:space="preserve">. Nicht alle Unterlagen dürfen nachgefordert werden. </w:t>
      </w:r>
      <w:r w:rsidRPr="006F67C7">
        <w:t>Bestätigen Sie zu Ihrer und zu unserer Sicherheit die Vollständigkeit der eingereichten Unterlagen durch Ankreuzen in der rechten Spalte</w:t>
      </w:r>
      <w:r w:rsidR="00365871">
        <w:t>.</w:t>
      </w:r>
    </w:p>
    <w:p w14:paraId="1CF22F57" w14:textId="77777777" w:rsidR="00455EB6" w:rsidRPr="00455EB6" w:rsidRDefault="00455EB6" w:rsidP="00455EB6">
      <w:pPr>
        <w:spacing w:after="0" w:line="240" w:lineRule="auto"/>
        <w:rPr>
          <w:rFonts w:ascii="Calibri" w:eastAsia="Calibri" w:hAnsi="Calibri" w:cs="Times New Roman"/>
          <w:bCs/>
          <w:kern w:val="0"/>
          <w14:ligatures w14:val="none"/>
        </w:rPr>
      </w:pPr>
      <w:r w:rsidRPr="00455EB6">
        <w:rPr>
          <w:rFonts w:ascii="Calibri" w:eastAsia="Calibri" w:hAnsi="Calibri" w:cs="Times New Roman"/>
          <w:b/>
          <w:noProof/>
          <w:color w:val="4472C4" w:themeColor="accent1"/>
          <w:kern w:val="0"/>
          <w:sz w:val="28"/>
          <w:lang w:eastAsia="de-DE"/>
          <w14:ligatures w14:val="none"/>
        </w:rPr>
        <w:drawing>
          <wp:anchor distT="0" distB="0" distL="114300" distR="114300" simplePos="0" relativeHeight="251661312" behindDoc="0" locked="0" layoutInCell="1" allowOverlap="1" wp14:anchorId="33972457" wp14:editId="4859DCEB">
            <wp:simplePos x="0" y="0"/>
            <wp:positionH relativeFrom="column">
              <wp:posOffset>5961380</wp:posOffset>
            </wp:positionH>
            <wp:positionV relativeFrom="paragraph">
              <wp:posOffset>172720</wp:posOffset>
            </wp:positionV>
            <wp:extent cx="475615" cy="475615"/>
            <wp:effectExtent l="0" t="0" r="635" b="63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2"/>
        <w:tblW w:w="0" w:type="auto"/>
        <w:tblLook w:val="04A0" w:firstRow="1" w:lastRow="0" w:firstColumn="1" w:lastColumn="0" w:noHBand="0" w:noVBand="1"/>
      </w:tblPr>
      <w:tblGrid>
        <w:gridCol w:w="7966"/>
        <w:gridCol w:w="1281"/>
      </w:tblGrid>
      <w:tr w:rsidR="00455EB6" w:rsidRPr="00455EB6" w14:paraId="521B6D9A" w14:textId="77777777" w:rsidTr="006F67C7">
        <w:tc>
          <w:tcPr>
            <w:tcW w:w="7966" w:type="dxa"/>
            <w:tcBorders>
              <w:top w:val="nil"/>
              <w:left w:val="nil"/>
              <w:bottom w:val="nil"/>
              <w:right w:val="nil"/>
            </w:tcBorders>
            <w:shd w:val="clear" w:color="auto" w:fill="2F5496" w:themeFill="accent1" w:themeFillShade="BF"/>
            <w:vAlign w:val="center"/>
          </w:tcPr>
          <w:p w14:paraId="120EDBC7" w14:textId="17631687" w:rsidR="00455EB6" w:rsidRPr="0024143F" w:rsidRDefault="00455EB6" w:rsidP="00455EB6">
            <w:pPr>
              <w:textAlignment w:val="baseline"/>
              <w:rPr>
                <w:rFonts w:ascii="Calibri" w:eastAsia="Calibri" w:hAnsi="Calibri"/>
                <w:b/>
                <w:color w:val="FFFFFF" w:themeColor="background1"/>
                <w:sz w:val="28"/>
                <w:lang w:val="de-DE"/>
              </w:rPr>
            </w:pPr>
            <w:r w:rsidRPr="0024143F">
              <w:rPr>
                <w:rFonts w:ascii="Calibri" w:eastAsia="Calibri" w:hAnsi="Calibri"/>
                <w:b/>
                <w:color w:val="FFFFFF" w:themeColor="background1"/>
                <w:sz w:val="28"/>
                <w:lang w:val="de-DE"/>
              </w:rPr>
              <w:t>Beizufügende Anlagen</w:t>
            </w:r>
            <w:r w:rsidR="0024143F" w:rsidRPr="0024143F">
              <w:rPr>
                <w:rFonts w:ascii="Calibri" w:eastAsia="Calibri" w:hAnsi="Calibri"/>
                <w:b/>
                <w:color w:val="FFFFFF" w:themeColor="background1"/>
                <w:sz w:val="28"/>
                <w:lang w:val="de-DE"/>
              </w:rPr>
              <w:t xml:space="preserve"> </w:t>
            </w:r>
            <w:r w:rsidR="0024143F" w:rsidRPr="0024143F">
              <w:rPr>
                <w:rFonts w:ascii="Calibri" w:eastAsia="Calibri" w:hAnsi="Calibri"/>
                <w:b/>
                <w:color w:val="FF0000"/>
                <w:sz w:val="28"/>
                <w:lang w:val="de-DE"/>
              </w:rPr>
              <w:t>als pdf-Dokumente</w:t>
            </w:r>
            <w:r w:rsidRPr="0024143F">
              <w:rPr>
                <w:rFonts w:ascii="Calibri" w:eastAsia="Calibri" w:hAnsi="Calibri"/>
                <w:b/>
                <w:color w:val="FFFFFF" w:themeColor="background1"/>
                <w:sz w:val="28"/>
                <w:lang w:val="de-DE"/>
              </w:rPr>
              <w:t>:</w:t>
            </w:r>
          </w:p>
        </w:tc>
        <w:tc>
          <w:tcPr>
            <w:tcW w:w="1281" w:type="dxa"/>
            <w:tcBorders>
              <w:left w:val="nil"/>
              <w:bottom w:val="nil"/>
            </w:tcBorders>
            <w:shd w:val="clear" w:color="auto" w:fill="2F5496" w:themeFill="accent1" w:themeFillShade="BF"/>
            <w:vAlign w:val="center"/>
          </w:tcPr>
          <w:p w14:paraId="5F120A21" w14:textId="77777777" w:rsidR="00455EB6" w:rsidRPr="00455EB6" w:rsidRDefault="00455EB6" w:rsidP="00455EB6">
            <w:pPr>
              <w:jc w:val="center"/>
              <w:textAlignment w:val="baseline"/>
              <w:rPr>
                <w:rFonts w:ascii="Calibri" w:eastAsia="Calibri" w:hAnsi="Calibri"/>
                <w:b/>
                <w:color w:val="FFFFFF" w:themeColor="background1"/>
                <w:sz w:val="28"/>
              </w:rPr>
            </w:pPr>
            <w:r w:rsidRPr="00455EB6">
              <w:rPr>
                <w:rFonts w:ascii="Calibri" w:eastAsia="Calibri" w:hAnsi="Calibri"/>
                <w:b/>
                <w:noProof/>
                <w:color w:val="FFFFFF" w:themeColor="background1"/>
                <w:sz w:val="28"/>
                <w:lang w:eastAsia="de-DE"/>
              </w:rPr>
              <w:drawing>
                <wp:inline distT="0" distB="0" distL="0" distR="0" wp14:anchorId="3A7D0FDE" wp14:editId="6AD69216">
                  <wp:extent cx="318654" cy="318654"/>
                  <wp:effectExtent l="0" t="0" r="5715" b="5715"/>
                  <wp:docPr id="5" name="Grafik 4" descr="Häkchen mit einfarbiger Füllung">
                    <a:extLst xmlns:a="http://schemas.openxmlformats.org/drawingml/2006/main">
                      <a:ext uri="{FF2B5EF4-FFF2-40B4-BE49-F238E27FC236}">
                        <a16:creationId xmlns:a16="http://schemas.microsoft.com/office/drawing/2014/main" id="{EECF3618-11EC-E15F-04F2-D95B45A0E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descr="Häkchen mit einfarbiger Füllung">
                            <a:extLst>
                              <a:ext uri="{FF2B5EF4-FFF2-40B4-BE49-F238E27FC236}">
                                <a16:creationId xmlns:a16="http://schemas.microsoft.com/office/drawing/2014/main" id="{EECF3618-11EC-E15F-04F2-D95B45A0E74D}"/>
                              </a:ext>
                            </a:extLst>
                          </pic:cNvPr>
                          <pic:cNvPicPr>
                            <a:picLocks noChangeAspect="1"/>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325851" cy="325851"/>
                          </a:xfrm>
                          <a:prstGeom prst="rect">
                            <a:avLst/>
                          </a:prstGeom>
                        </pic:spPr>
                      </pic:pic>
                    </a:graphicData>
                  </a:graphic>
                </wp:inline>
              </w:drawing>
            </w:r>
          </w:p>
        </w:tc>
      </w:tr>
      <w:tr w:rsidR="00455EB6" w:rsidRPr="00455EB6" w14:paraId="4A5B1022" w14:textId="77777777" w:rsidTr="00B62615">
        <w:tc>
          <w:tcPr>
            <w:tcW w:w="7966" w:type="dxa"/>
            <w:tcBorders>
              <w:top w:val="nil"/>
              <w:left w:val="nil"/>
              <w:bottom w:val="nil"/>
              <w:right w:val="nil"/>
            </w:tcBorders>
          </w:tcPr>
          <w:p w14:paraId="01489014" w14:textId="09E3A8ED" w:rsidR="00455EB6" w:rsidRPr="00266E0B" w:rsidRDefault="00566C84" w:rsidP="00455EB6">
            <w:pPr>
              <w:numPr>
                <w:ilvl w:val="0"/>
                <w:numId w:val="1"/>
              </w:numPr>
              <w:contextualSpacing/>
              <w:textAlignment w:val="baseline"/>
              <w:rPr>
                <w:rFonts w:ascii="Calibri" w:eastAsia="Calibri" w:hAnsi="Calibri"/>
                <w:b/>
                <w:color w:val="000000"/>
              </w:rPr>
            </w:pPr>
            <w:r w:rsidRPr="00266E0B">
              <w:rPr>
                <w:rFonts w:ascii="Calibri" w:eastAsia="Calibri" w:hAnsi="Calibri"/>
                <w:b/>
                <w:color w:val="000000"/>
              </w:rPr>
              <w:t>Dieses Angebotsschreiben</w:t>
            </w:r>
          </w:p>
        </w:tc>
        <w:sdt>
          <w:sdtPr>
            <w:rPr>
              <w:rFonts w:ascii="Calibri" w:eastAsia="Calibri" w:hAnsi="Calibri"/>
              <w:b/>
              <w:color w:val="000000"/>
              <w:sz w:val="28"/>
            </w:rPr>
            <w:id w:val="-70557128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7CC0EA7" w14:textId="532191C0" w:rsidR="00455EB6" w:rsidRPr="00455EB6" w:rsidRDefault="0012712A"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6FB80AC1" w14:textId="77777777" w:rsidTr="00B62615">
        <w:tc>
          <w:tcPr>
            <w:tcW w:w="7966" w:type="dxa"/>
            <w:tcBorders>
              <w:top w:val="nil"/>
              <w:left w:val="nil"/>
              <w:bottom w:val="nil"/>
              <w:right w:val="nil"/>
            </w:tcBorders>
          </w:tcPr>
          <w:p w14:paraId="2286CA23" w14:textId="77777777" w:rsidR="00455EB6" w:rsidRPr="00455EB6" w:rsidRDefault="00455EB6" w:rsidP="00455EB6">
            <w:pPr>
              <w:numPr>
                <w:ilvl w:val="0"/>
                <w:numId w:val="1"/>
              </w:numPr>
              <w:contextualSpacing/>
              <w:textAlignment w:val="baseline"/>
              <w:rPr>
                <w:rFonts w:ascii="Calibri" w:eastAsia="Calibri" w:hAnsi="Calibri"/>
                <w:bCs/>
                <w:color w:val="000000"/>
                <w:lang w:val="de-DE"/>
              </w:rPr>
            </w:pPr>
            <w:r w:rsidRPr="00455EB6">
              <w:rPr>
                <w:rFonts w:ascii="Calibri" w:eastAsia="Calibri" w:hAnsi="Calibri"/>
                <w:bCs/>
                <w:color w:val="000000"/>
                <w:lang w:val="de-DE"/>
              </w:rPr>
              <w:t>Bewerber-/Bietergemeinschaftspartner/-erklärung (falls erforderlich)</w:t>
            </w:r>
          </w:p>
        </w:tc>
        <w:sdt>
          <w:sdtPr>
            <w:rPr>
              <w:rFonts w:ascii="Calibri" w:eastAsia="Calibri" w:hAnsi="Calibri"/>
              <w:b/>
              <w:color w:val="000000"/>
              <w:sz w:val="28"/>
            </w:rPr>
            <w:id w:val="-107011634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80555C4"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33652C32" w14:textId="77777777" w:rsidTr="00B62615">
        <w:tc>
          <w:tcPr>
            <w:tcW w:w="7966" w:type="dxa"/>
            <w:tcBorders>
              <w:top w:val="nil"/>
              <w:left w:val="nil"/>
              <w:bottom w:val="nil"/>
              <w:right w:val="nil"/>
            </w:tcBorders>
          </w:tcPr>
          <w:p w14:paraId="0281840E" w14:textId="77777777" w:rsidR="00455EB6" w:rsidRPr="00455EB6" w:rsidRDefault="00455EB6" w:rsidP="00455EB6">
            <w:pPr>
              <w:numPr>
                <w:ilvl w:val="0"/>
                <w:numId w:val="1"/>
              </w:numPr>
              <w:contextualSpacing/>
              <w:textAlignment w:val="baseline"/>
              <w:rPr>
                <w:rFonts w:ascii="Calibri" w:eastAsia="Calibri" w:hAnsi="Calibri"/>
                <w:bCs/>
                <w:color w:val="000000"/>
              </w:rPr>
            </w:pPr>
            <w:r w:rsidRPr="00455EB6">
              <w:rPr>
                <w:rFonts w:ascii="Calibri" w:eastAsia="Calibri" w:hAnsi="Calibri"/>
                <w:bCs/>
                <w:color w:val="000000"/>
              </w:rPr>
              <w:t>Nachunternehmerleistungen (falls erforderlich)</w:t>
            </w:r>
          </w:p>
        </w:tc>
        <w:sdt>
          <w:sdtPr>
            <w:rPr>
              <w:rFonts w:ascii="Calibri" w:eastAsia="Calibri" w:hAnsi="Calibri"/>
              <w:b/>
              <w:color w:val="000000"/>
              <w:sz w:val="28"/>
            </w:rPr>
            <w:id w:val="-2144802641"/>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3DB3BCF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2CD70EFC" w14:textId="77777777" w:rsidTr="00B62615">
        <w:tc>
          <w:tcPr>
            <w:tcW w:w="7966" w:type="dxa"/>
            <w:tcBorders>
              <w:top w:val="nil"/>
              <w:left w:val="nil"/>
              <w:bottom w:val="nil"/>
              <w:right w:val="nil"/>
            </w:tcBorders>
          </w:tcPr>
          <w:p w14:paraId="4B5D4A30" w14:textId="77777777" w:rsidR="00455EB6" w:rsidRPr="00455EB6" w:rsidRDefault="00455EB6" w:rsidP="00455EB6">
            <w:pPr>
              <w:numPr>
                <w:ilvl w:val="0"/>
                <w:numId w:val="1"/>
              </w:numPr>
              <w:contextualSpacing/>
              <w:textAlignment w:val="baseline"/>
              <w:rPr>
                <w:rFonts w:ascii="Calibri" w:eastAsia="Calibri" w:hAnsi="Calibri"/>
                <w:bCs/>
                <w:color w:val="000000"/>
              </w:rPr>
            </w:pPr>
            <w:r w:rsidRPr="00455EB6">
              <w:rPr>
                <w:rFonts w:ascii="Calibri" w:eastAsia="Calibri" w:hAnsi="Calibri"/>
                <w:bCs/>
                <w:color w:val="000000"/>
              </w:rPr>
              <w:t>Eignungsleihe-Verpflichtungserklärung (falls erforderlich)</w:t>
            </w:r>
          </w:p>
        </w:tc>
        <w:sdt>
          <w:sdtPr>
            <w:rPr>
              <w:rFonts w:ascii="Calibri" w:eastAsia="Calibri" w:hAnsi="Calibri"/>
              <w:b/>
              <w:color w:val="000000"/>
              <w:sz w:val="28"/>
            </w:rPr>
            <w:id w:val="1950275482"/>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4F3ECFA"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79CD392F" w14:textId="77777777" w:rsidTr="00B62615">
        <w:tc>
          <w:tcPr>
            <w:tcW w:w="7966" w:type="dxa"/>
            <w:tcBorders>
              <w:top w:val="nil"/>
              <w:left w:val="nil"/>
              <w:bottom w:val="nil"/>
              <w:right w:val="nil"/>
            </w:tcBorders>
            <w:vAlign w:val="center"/>
          </w:tcPr>
          <w:p w14:paraId="51669D0E" w14:textId="77777777" w:rsidR="00455EB6" w:rsidRPr="00455EB6" w:rsidRDefault="00455EB6" w:rsidP="00455EB6">
            <w:pPr>
              <w:numPr>
                <w:ilvl w:val="0"/>
                <w:numId w:val="1"/>
              </w:numPr>
              <w:contextualSpacing/>
              <w:rPr>
                <w:rFonts w:ascii="Calibri" w:eastAsia="Calibri" w:hAnsi="Calibri"/>
                <w:bCs/>
                <w:color w:val="000000"/>
                <w:lang w:val="de-DE"/>
              </w:rPr>
            </w:pPr>
            <w:r w:rsidRPr="00170028">
              <w:rPr>
                <w:rFonts w:ascii="Calibri" w:eastAsia="Calibri" w:hAnsi="Calibri"/>
                <w:b/>
                <w:color w:val="000000"/>
                <w:lang w:val="de-DE"/>
              </w:rPr>
              <w:t>Nachweis Haftpflichtversicherung</w:t>
            </w:r>
            <w:r w:rsidRPr="00455EB6">
              <w:rPr>
                <w:rFonts w:ascii="Calibri" w:eastAsia="Calibri" w:hAnsi="Calibri"/>
                <w:bCs/>
                <w:color w:val="000000"/>
                <w:lang w:val="de-DE"/>
              </w:rPr>
              <w:t xml:space="preserve"> (oder Bereitschaftserklärung zum Abschluss)</w:t>
            </w:r>
          </w:p>
        </w:tc>
        <w:sdt>
          <w:sdtPr>
            <w:rPr>
              <w:rFonts w:ascii="Calibri" w:eastAsia="Calibri" w:hAnsi="Calibri"/>
              <w:b/>
              <w:color w:val="000000"/>
              <w:sz w:val="28"/>
            </w:rPr>
            <w:id w:val="-201976420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8A4152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6E729947" w14:textId="77777777" w:rsidTr="00B62615">
        <w:tc>
          <w:tcPr>
            <w:tcW w:w="7966" w:type="dxa"/>
            <w:tcBorders>
              <w:top w:val="nil"/>
              <w:left w:val="nil"/>
              <w:bottom w:val="nil"/>
              <w:right w:val="nil"/>
            </w:tcBorders>
          </w:tcPr>
          <w:p w14:paraId="5117B81C" w14:textId="7ACE9679" w:rsidR="00455EB6" w:rsidRPr="00455EB6" w:rsidRDefault="00455EB6" w:rsidP="00455EB6">
            <w:pPr>
              <w:numPr>
                <w:ilvl w:val="0"/>
                <w:numId w:val="1"/>
              </w:numPr>
              <w:contextualSpacing/>
              <w:rPr>
                <w:rFonts w:ascii="Calibri" w:eastAsia="Calibri" w:hAnsi="Calibri"/>
                <w:bCs/>
                <w:color w:val="000000"/>
                <w:lang w:val="de-DE"/>
              </w:rPr>
            </w:pPr>
            <w:r w:rsidRPr="00455EB6">
              <w:rPr>
                <w:rFonts w:ascii="Calibri" w:eastAsia="Calibri" w:hAnsi="Calibri"/>
                <w:bCs/>
                <w:color w:val="000000"/>
                <w:lang w:val="de-DE"/>
              </w:rPr>
              <w:t>Für den Fall, dass Ausschlussgründe gem. §§ 123, 124 GWB</w:t>
            </w:r>
            <w:r w:rsidR="00C90771">
              <w:rPr>
                <w:rFonts w:ascii="Calibri" w:eastAsia="Calibri" w:hAnsi="Calibri"/>
                <w:bCs/>
                <w:color w:val="000000"/>
                <w:lang w:val="de-DE"/>
              </w:rPr>
              <w:t xml:space="preserve"> </w:t>
            </w:r>
            <w:r w:rsidRPr="00455EB6">
              <w:rPr>
                <w:rFonts w:ascii="Calibri" w:eastAsia="Calibri" w:hAnsi="Calibri"/>
                <w:bCs/>
                <w:color w:val="000000"/>
                <w:lang w:val="de-DE"/>
              </w:rPr>
              <w:t>bestehen: Detaillierte Beschreibung der Ausschluss-/Hinderungsgründe und ergriffenen Selbstreinigungsmaßnahmen</w:t>
            </w:r>
          </w:p>
        </w:tc>
        <w:sdt>
          <w:sdtPr>
            <w:rPr>
              <w:rFonts w:ascii="Calibri" w:eastAsia="Calibri" w:hAnsi="Calibri"/>
              <w:b/>
              <w:color w:val="000000"/>
              <w:sz w:val="28"/>
            </w:rPr>
            <w:id w:val="-1521852557"/>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5FEE3B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52892C8A" w14:textId="77777777" w:rsidTr="00B62615">
        <w:tc>
          <w:tcPr>
            <w:tcW w:w="7966" w:type="dxa"/>
            <w:tcBorders>
              <w:top w:val="nil"/>
              <w:left w:val="nil"/>
              <w:bottom w:val="nil"/>
              <w:right w:val="nil"/>
            </w:tcBorders>
            <w:vAlign w:val="center"/>
          </w:tcPr>
          <w:p w14:paraId="3D6F22AB" w14:textId="77777777" w:rsidR="00455EB6" w:rsidRPr="00266E0B" w:rsidRDefault="00455EB6" w:rsidP="00455EB6">
            <w:pPr>
              <w:numPr>
                <w:ilvl w:val="0"/>
                <w:numId w:val="1"/>
              </w:numPr>
              <w:contextualSpacing/>
              <w:rPr>
                <w:rFonts w:ascii="Calibri" w:eastAsia="Calibri" w:hAnsi="Calibri"/>
                <w:b/>
                <w:color w:val="000000"/>
              </w:rPr>
            </w:pPr>
            <w:r w:rsidRPr="00266E0B">
              <w:rPr>
                <w:rFonts w:ascii="Calibri" w:eastAsia="Calibri" w:hAnsi="Calibri"/>
                <w:b/>
                <w:color w:val="000000"/>
              </w:rPr>
              <w:t xml:space="preserve">Darstellung der Referenzen </w:t>
            </w:r>
          </w:p>
        </w:tc>
        <w:sdt>
          <w:sdtPr>
            <w:rPr>
              <w:rFonts w:ascii="Calibri" w:eastAsia="Calibri" w:hAnsi="Calibri"/>
              <w:b/>
              <w:color w:val="000000"/>
              <w:sz w:val="28"/>
            </w:rPr>
            <w:id w:val="109875235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B91C6E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35A36" w:rsidRPr="00455EB6" w14:paraId="076DBD0D" w14:textId="77777777" w:rsidTr="00B62615">
        <w:tc>
          <w:tcPr>
            <w:tcW w:w="7966" w:type="dxa"/>
            <w:tcBorders>
              <w:top w:val="nil"/>
              <w:left w:val="nil"/>
              <w:bottom w:val="nil"/>
              <w:right w:val="nil"/>
            </w:tcBorders>
            <w:vAlign w:val="center"/>
          </w:tcPr>
          <w:p w14:paraId="68F236BA" w14:textId="59898C53" w:rsidR="00235A36" w:rsidRPr="00266E0B" w:rsidRDefault="003928D9" w:rsidP="007F33B6">
            <w:pPr>
              <w:pStyle w:val="Listenabsatz"/>
              <w:numPr>
                <w:ilvl w:val="0"/>
                <w:numId w:val="1"/>
              </w:numPr>
              <w:rPr>
                <w:rFonts w:ascii="Calibri" w:eastAsia="Calibri" w:hAnsi="Calibri"/>
                <w:b/>
                <w:color w:val="000000"/>
              </w:rPr>
            </w:pPr>
            <w:r>
              <w:rPr>
                <w:rFonts w:ascii="Calibri" w:eastAsia="Calibri" w:hAnsi="Calibri"/>
                <w:b/>
                <w:color w:val="000000"/>
              </w:rPr>
              <w:t>Bepreistes Leistungsverzeichnis/</w:t>
            </w:r>
            <w:r w:rsidR="00235A36">
              <w:rPr>
                <w:rFonts w:ascii="Calibri" w:eastAsia="Calibri" w:hAnsi="Calibri"/>
                <w:b/>
                <w:color w:val="000000"/>
              </w:rPr>
              <w:t>Honorarangebot</w:t>
            </w:r>
          </w:p>
        </w:tc>
        <w:sdt>
          <w:sdtPr>
            <w:rPr>
              <w:rFonts w:ascii="Calibri" w:eastAsia="Calibri" w:hAnsi="Calibri"/>
              <w:b/>
              <w:color w:val="000000"/>
              <w:sz w:val="28"/>
            </w:rPr>
            <w:id w:val="-178410900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F2A5E3B" w14:textId="05E070BF" w:rsidR="00235A36" w:rsidRDefault="00CC2684" w:rsidP="00455EB6">
                <w:pPr>
                  <w:jc w:val="center"/>
                  <w:textAlignment w:val="baseline"/>
                  <w:rPr>
                    <w:rFonts w:ascii="Calibri" w:eastAsia="Calibri" w:hAnsi="Calibri"/>
                    <w:b/>
                    <w:color w:val="000000"/>
                    <w:sz w:val="28"/>
                  </w:rPr>
                </w:pPr>
                <w:r w:rsidRPr="00CC2684">
                  <w:rPr>
                    <w:rFonts w:ascii="MS Gothic" w:eastAsia="MS Gothic" w:hAnsi="MS Gothic" w:hint="eastAsia"/>
                    <w:b/>
                    <w:color w:val="000000"/>
                    <w:sz w:val="28"/>
                  </w:rPr>
                  <w:t>☐</w:t>
                </w:r>
              </w:p>
            </w:tc>
          </w:sdtContent>
        </w:sdt>
      </w:tr>
    </w:tbl>
    <w:p w14:paraId="7E6A506A" w14:textId="77777777" w:rsidR="00455EB6" w:rsidRDefault="00455EB6" w:rsidP="00455EB6">
      <w:pPr>
        <w:spacing w:after="0" w:line="240" w:lineRule="auto"/>
        <w:jc w:val="center"/>
        <w:rPr>
          <w:rFonts w:ascii="Calibri" w:eastAsia="Calibri" w:hAnsi="Calibri" w:cs="Times New Roman"/>
          <w:bCs/>
          <w:kern w:val="0"/>
          <w14:ligatures w14:val="none"/>
        </w:rPr>
      </w:pPr>
    </w:p>
    <w:p w14:paraId="1398EE53" w14:textId="77777777" w:rsidR="007C0069" w:rsidRPr="00455EB6" w:rsidRDefault="007C0069" w:rsidP="00455EB6">
      <w:pPr>
        <w:spacing w:after="0" w:line="240" w:lineRule="auto"/>
        <w:jc w:val="center"/>
        <w:rPr>
          <w:rFonts w:ascii="Calibri" w:eastAsia="Calibri" w:hAnsi="Calibri" w:cs="Times New Roman"/>
          <w:bCs/>
          <w:kern w:val="0"/>
          <w14:ligatures w14:val="none"/>
        </w:rPr>
      </w:pPr>
    </w:p>
    <w:tbl>
      <w:tblPr>
        <w:tblStyle w:val="Tabellenraster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379"/>
        <w:gridCol w:w="1524"/>
      </w:tblGrid>
      <w:tr w:rsidR="00455EB6" w:rsidRPr="00455EB6" w14:paraId="4EA499BA" w14:textId="77777777" w:rsidTr="00691170">
        <w:trPr>
          <w:jc w:val="center"/>
        </w:trPr>
        <w:tc>
          <w:tcPr>
            <w:tcW w:w="1843" w:type="dxa"/>
            <w:vAlign w:val="center"/>
          </w:tcPr>
          <w:p w14:paraId="4F9BE718" w14:textId="77777777" w:rsidR="00455EB6" w:rsidRPr="00455EB6" w:rsidRDefault="00455EB6" w:rsidP="00455EB6">
            <w:pPr>
              <w:jc w:val="center"/>
              <w:rPr>
                <w:rFonts w:ascii="Calibri" w:eastAsia="Calibri" w:hAnsi="Calibri"/>
                <w:bCs/>
              </w:rPr>
            </w:pPr>
            <w:r w:rsidRPr="00455EB6">
              <w:rPr>
                <w:rFonts w:ascii="Calibri" w:eastAsia="Calibri" w:hAnsi="Calibri"/>
                <w:bCs/>
              </w:rPr>
              <w:t>++++++</w:t>
            </w:r>
          </w:p>
        </w:tc>
        <w:tc>
          <w:tcPr>
            <w:tcW w:w="6379" w:type="dxa"/>
            <w:vAlign w:val="center"/>
          </w:tcPr>
          <w:p w14:paraId="09893606" w14:textId="6FEA2BF7" w:rsidR="00613C4C" w:rsidRPr="00613C4C" w:rsidRDefault="00AF6C6F" w:rsidP="00613C4C">
            <w:pPr>
              <w:jc w:val="center"/>
              <w:rPr>
                <w:rFonts w:ascii="Calibri" w:eastAsia="Calibri" w:hAnsi="Calibri"/>
                <w:b/>
                <w:lang w:val="de-DE"/>
              </w:rPr>
            </w:pPr>
            <w:r w:rsidRPr="00613C4C">
              <w:rPr>
                <w:rFonts w:ascii="Calibri" w:eastAsia="Calibri" w:hAnsi="Calibri"/>
                <w:b/>
                <w:lang w:val="de-DE"/>
              </w:rPr>
              <w:t>Alles vollständig und überprüft?</w:t>
            </w:r>
          </w:p>
          <w:p w14:paraId="0A1C41E2" w14:textId="6F28C136" w:rsidR="00211DA7" w:rsidRDefault="00AF6C6F" w:rsidP="00455EB6">
            <w:pPr>
              <w:jc w:val="both"/>
              <w:rPr>
                <w:rFonts w:ascii="Calibri" w:eastAsia="Calibri" w:hAnsi="Calibri"/>
                <w:bCs/>
                <w:lang w:val="de-DE"/>
              </w:rPr>
            </w:pPr>
            <w:r>
              <w:rPr>
                <w:rFonts w:ascii="Calibri" w:eastAsia="Calibri" w:hAnsi="Calibri"/>
                <w:bCs/>
                <w:lang w:val="de-DE"/>
              </w:rPr>
              <w:t xml:space="preserve">Dann bitte </w:t>
            </w:r>
            <w:r w:rsidR="00211DA7">
              <w:rPr>
                <w:rFonts w:ascii="Calibri" w:eastAsia="Calibri" w:hAnsi="Calibri"/>
                <w:bCs/>
                <w:lang w:val="de-DE"/>
              </w:rPr>
              <w:t xml:space="preserve">den </w:t>
            </w:r>
            <w:r w:rsidR="00455EB6" w:rsidRPr="00455EB6">
              <w:rPr>
                <w:rFonts w:ascii="Calibri" w:eastAsia="Calibri" w:hAnsi="Calibri"/>
                <w:bCs/>
                <w:lang w:val="de-DE"/>
              </w:rPr>
              <w:t>Teilnahmeantrag</w:t>
            </w:r>
            <w:r w:rsidR="00211DA7">
              <w:rPr>
                <w:rFonts w:ascii="Calibri" w:eastAsia="Calibri" w:hAnsi="Calibri"/>
                <w:bCs/>
                <w:lang w:val="de-DE"/>
              </w:rPr>
              <w:t xml:space="preserve">/das </w:t>
            </w:r>
            <w:r w:rsidR="00455EB6" w:rsidRPr="00455EB6">
              <w:rPr>
                <w:rFonts w:ascii="Calibri" w:eastAsia="Calibri" w:hAnsi="Calibri"/>
                <w:bCs/>
                <w:lang w:val="de-DE"/>
              </w:rPr>
              <w:t xml:space="preserve"> Angebot nebst Anlagen elektronisch in Textform über die Vergabeplattform </w:t>
            </w:r>
            <w:r w:rsidR="00455EB6" w:rsidRPr="007D13DC">
              <w:rPr>
                <w:rFonts w:ascii="Calibri" w:eastAsia="Calibri" w:hAnsi="Calibri"/>
                <w:b/>
                <w:lang w:val="de-DE"/>
              </w:rPr>
              <w:t>als pdf-Dokument(e)</w:t>
            </w:r>
            <w:r w:rsidR="00455EB6" w:rsidRPr="00455EB6">
              <w:rPr>
                <w:rFonts w:ascii="Calibri" w:eastAsia="Calibri" w:hAnsi="Calibri"/>
                <w:bCs/>
                <w:lang w:val="de-DE"/>
              </w:rPr>
              <w:t xml:space="preserve"> hoch</w:t>
            </w:r>
            <w:r w:rsidR="00211DA7">
              <w:rPr>
                <w:rFonts w:ascii="Calibri" w:eastAsia="Calibri" w:hAnsi="Calibri"/>
                <w:bCs/>
                <w:lang w:val="de-DE"/>
              </w:rPr>
              <w:t>laden</w:t>
            </w:r>
            <w:r w:rsidR="00455EB6" w:rsidRPr="00455EB6">
              <w:rPr>
                <w:rFonts w:ascii="Calibri" w:eastAsia="Calibri" w:hAnsi="Calibri"/>
                <w:bCs/>
                <w:lang w:val="de-DE"/>
              </w:rPr>
              <w:t xml:space="preserve">. </w:t>
            </w:r>
          </w:p>
          <w:p w14:paraId="2AFD75D6" w14:textId="663434FD" w:rsidR="00455EB6" w:rsidRPr="00AF6C6F" w:rsidRDefault="00455EB6" w:rsidP="00AA44D5">
            <w:pPr>
              <w:jc w:val="center"/>
              <w:rPr>
                <w:rFonts w:ascii="Calibri" w:eastAsia="Calibri" w:hAnsi="Calibri"/>
                <w:bCs/>
                <w:lang w:val="de-DE"/>
              </w:rPr>
            </w:pPr>
            <w:r w:rsidRPr="00AF6C6F">
              <w:rPr>
                <w:rFonts w:ascii="Calibri" w:eastAsia="Calibri" w:hAnsi="Calibri"/>
                <w:bCs/>
                <w:lang w:val="de-DE"/>
              </w:rPr>
              <w:t xml:space="preserve">Eine Unterschrift ist </w:t>
            </w:r>
            <w:r w:rsidR="00AA44D5">
              <w:rPr>
                <w:rFonts w:ascii="Calibri" w:eastAsia="Calibri" w:hAnsi="Calibri"/>
                <w:bCs/>
                <w:lang w:val="de-DE"/>
              </w:rPr>
              <w:t xml:space="preserve">nur bei den Verpflichtungserklärungen </w:t>
            </w:r>
            <w:r w:rsidRPr="00AF6C6F">
              <w:rPr>
                <w:rFonts w:ascii="Calibri" w:eastAsia="Calibri" w:hAnsi="Calibri"/>
                <w:bCs/>
                <w:lang w:val="de-DE"/>
              </w:rPr>
              <w:t>erforderlich.</w:t>
            </w:r>
          </w:p>
        </w:tc>
        <w:tc>
          <w:tcPr>
            <w:tcW w:w="1524" w:type="dxa"/>
            <w:vAlign w:val="center"/>
          </w:tcPr>
          <w:p w14:paraId="589E5EB8" w14:textId="77777777" w:rsidR="00455EB6" w:rsidRPr="00455EB6" w:rsidRDefault="00455EB6" w:rsidP="00455EB6">
            <w:pPr>
              <w:rPr>
                <w:rFonts w:ascii="Calibri" w:eastAsia="Calibri" w:hAnsi="Calibri"/>
                <w:bCs/>
              </w:rPr>
            </w:pPr>
            <w:r w:rsidRPr="00455EB6">
              <w:rPr>
                <w:rFonts w:ascii="Calibri" w:eastAsia="Calibri" w:hAnsi="Calibri"/>
                <w:bCs/>
              </w:rPr>
              <w:t>++++++</w:t>
            </w:r>
          </w:p>
        </w:tc>
      </w:tr>
    </w:tbl>
    <w:p w14:paraId="1BAA4918" w14:textId="77777777" w:rsidR="00455EB6" w:rsidRDefault="00455EB6" w:rsidP="00455EB6">
      <w:pPr>
        <w:jc w:val="center"/>
        <w:rPr>
          <w:kern w:val="0"/>
          <w14:ligatures w14:val="none"/>
        </w:rPr>
      </w:pPr>
    </w:p>
    <w:p w14:paraId="7A963CB7" w14:textId="77777777" w:rsidR="00E121D1" w:rsidRDefault="00E121D1" w:rsidP="00E121D1">
      <w:pPr>
        <w:pStyle w:val="berschrift1"/>
        <w:rPr>
          <w:rFonts w:eastAsia="Times New Roman"/>
          <w:b/>
          <w:bCs/>
          <w:sz w:val="28"/>
          <w:szCs w:val="28"/>
        </w:rPr>
      </w:pPr>
      <w:bookmarkStart w:id="46" w:name="_Toc230292660"/>
      <w:r w:rsidRPr="00884AA0">
        <w:rPr>
          <w:rFonts w:eastAsia="Times New Roman"/>
          <w:b/>
          <w:bCs/>
          <w:sz w:val="28"/>
          <w:szCs w:val="28"/>
        </w:rPr>
        <w:t>Unterschriftsersetzende Erklärung des Auftragnehmers</w:t>
      </w:r>
      <w:bookmarkEnd w:id="46"/>
    </w:p>
    <w:p w14:paraId="70A436F5" w14:textId="77777777" w:rsidR="00E121D1" w:rsidRPr="00884AA0" w:rsidRDefault="00E121D1" w:rsidP="00E121D1">
      <w:r w:rsidRPr="00884AA0">
        <w:rPr>
          <w:rFonts w:asciiTheme="majorHAnsi" w:eastAsia="Times New Roman" w:hAnsiTheme="majorHAnsi" w:cstheme="majorBidi"/>
          <w:b/>
          <w:bCs/>
          <w:noProof/>
          <w:color w:val="2F5496" w:themeColor="accent1" w:themeShade="BF"/>
          <w:sz w:val="28"/>
          <w:szCs w:val="28"/>
        </w:rPr>
        <w:drawing>
          <wp:anchor distT="0" distB="0" distL="114300" distR="114300" simplePos="0" relativeHeight="251692032" behindDoc="0" locked="0" layoutInCell="1" allowOverlap="1" wp14:anchorId="54680EF9" wp14:editId="37134072">
            <wp:simplePos x="0" y="0"/>
            <wp:positionH relativeFrom="column">
              <wp:posOffset>6042660</wp:posOffset>
            </wp:positionH>
            <wp:positionV relativeFrom="paragraph">
              <wp:posOffset>282575</wp:posOffset>
            </wp:positionV>
            <wp:extent cx="475615" cy="475615"/>
            <wp:effectExtent l="0" t="0" r="635" b="635"/>
            <wp:wrapNone/>
            <wp:docPr id="1258508156" name="Grafik 1258508156"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08156" name="Grafik 1258508156" descr="Ein Bild, das Screenshot, Farbigkeit enthält.&#10;&#10;KI-generierte Inhalte können fehlerhaft sei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E121D1" w:rsidRPr="00646FF4" w14:paraId="760FBA39" w14:textId="77777777" w:rsidTr="00D6388F">
        <w:tc>
          <w:tcPr>
            <w:tcW w:w="8647" w:type="dxa"/>
            <w:vAlign w:val="center"/>
          </w:tcPr>
          <w:p w14:paraId="66DD4638" w14:textId="77777777" w:rsidR="00E121D1" w:rsidRPr="00866501" w:rsidRDefault="00E121D1" w:rsidP="00D6388F">
            <w:pPr>
              <w:contextualSpacing/>
              <w:jc w:val="both"/>
              <w:textAlignment w:val="baseline"/>
              <w:rPr>
                <w:rFonts w:ascii="Calibri" w:eastAsia="Calibri" w:hAnsi="Calibri"/>
                <w:b/>
                <w:color w:val="000000"/>
              </w:rPr>
            </w:pPr>
            <w:r w:rsidRPr="00866501">
              <w:rPr>
                <w:rFonts w:ascii="Calibri" w:eastAsia="Calibri" w:hAnsi="Calibri"/>
                <w:b/>
                <w:color w:val="000000"/>
              </w:rPr>
              <w:t>Die Parteien vereinbaren, dass der Vertrag ohne Schriftformerfordernis .durch das elektronische Angebot des Bieters und die elektronische Mitteilung über den Zuschlag auf der digitalen Vergabeplattform zustande kommt.</w:t>
            </w:r>
          </w:p>
        </w:tc>
        <w:sdt>
          <w:sdtPr>
            <w:rPr>
              <w:rFonts w:ascii="Calibri" w:eastAsia="Calibri" w:hAnsi="Calibri"/>
              <w:bCs/>
              <w:color w:val="000000"/>
            </w:rPr>
            <w:id w:val="-998970762"/>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51DBBDDD" w14:textId="77777777" w:rsidR="00E121D1" w:rsidRPr="00646FF4" w:rsidRDefault="00E121D1" w:rsidP="00D6388F">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33AFCE9D" w14:textId="77777777" w:rsidR="00E121D1" w:rsidRPr="00455EB6" w:rsidRDefault="00E121D1" w:rsidP="00455EB6">
      <w:pPr>
        <w:jc w:val="center"/>
        <w:rPr>
          <w:kern w:val="0"/>
          <w14:ligatures w14:val="none"/>
        </w:rPr>
      </w:pPr>
    </w:p>
    <w:p w14:paraId="6EC2CCFF" w14:textId="77777777" w:rsidR="00455EB6" w:rsidRPr="00455EB6" w:rsidRDefault="00455EB6" w:rsidP="00455EB6">
      <w:pPr>
        <w:spacing w:after="0"/>
        <w:jc w:val="center"/>
        <w:rPr>
          <w:rFonts w:ascii="Arial" w:hAnsi="Arial" w:cs="Arial"/>
          <w:kern w:val="0"/>
          <w14:ligatures w14:val="none"/>
        </w:rPr>
      </w:pPr>
      <w:r w:rsidRPr="00455EB6">
        <w:rPr>
          <w:rFonts w:ascii="Arial" w:hAnsi="Arial" w:cs="Arial"/>
          <w:kern w:val="0"/>
          <w14:ligatures w14:val="none"/>
        </w:rPr>
        <w:t>ENDE</w:t>
      </w:r>
    </w:p>
    <w:p w14:paraId="525BCF17" w14:textId="77777777" w:rsidR="00496776" w:rsidRDefault="00496776"/>
    <w:sectPr w:rsidR="00496776" w:rsidSect="00B63DF4">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288A5" w14:textId="77777777" w:rsidR="00CB393C" w:rsidRDefault="00CB393C" w:rsidP="00455EB6">
      <w:pPr>
        <w:spacing w:after="0" w:line="240" w:lineRule="auto"/>
      </w:pPr>
      <w:r>
        <w:separator/>
      </w:r>
    </w:p>
  </w:endnote>
  <w:endnote w:type="continuationSeparator" w:id="0">
    <w:p w14:paraId="4EA8670D" w14:textId="77777777" w:rsidR="00CB393C" w:rsidRDefault="00CB393C" w:rsidP="00455EB6">
      <w:pPr>
        <w:spacing w:after="0" w:line="240" w:lineRule="auto"/>
      </w:pPr>
      <w:r>
        <w:continuationSeparator/>
      </w:r>
    </w:p>
  </w:endnote>
  <w:endnote w:id="1">
    <w:p w14:paraId="58FB8BF7" w14:textId="77777777" w:rsidR="005B7413" w:rsidRDefault="005B7413" w:rsidP="005B7413">
      <w:pPr>
        <w:pStyle w:val="Funotentext"/>
        <w:ind w:left="709" w:hanging="567"/>
      </w:pPr>
      <w:r>
        <w:rPr>
          <w:rStyle w:val="Endnotenzeichen"/>
        </w:rPr>
        <w:endnoteRef/>
      </w:r>
      <w:r>
        <w:t xml:space="preserve"> </w:t>
      </w:r>
      <w:r>
        <w:tab/>
      </w:r>
      <w:r w:rsidRPr="002543FA">
        <w:rPr>
          <w:i/>
          <w:iCs/>
        </w:rPr>
        <w:t xml:space="preserve">Gender-Hinweis: Zur besseren Lesbarkeit wird in diesem </w:t>
      </w:r>
      <w:r>
        <w:rPr>
          <w:i/>
          <w:iCs/>
        </w:rPr>
        <w:t xml:space="preserve">Formular </w:t>
      </w:r>
      <w:r w:rsidRPr="002543FA">
        <w:rPr>
          <w:i/>
          <w:iCs/>
        </w:rPr>
        <w:t xml:space="preserve">das generische Maskulinum verwendet. Die in diesem </w:t>
      </w:r>
      <w:r>
        <w:rPr>
          <w:i/>
          <w:iCs/>
        </w:rPr>
        <w:t>Formular</w:t>
      </w:r>
      <w:r w:rsidRPr="002543FA">
        <w:rPr>
          <w:i/>
          <w:iCs/>
        </w:rPr>
        <w:t xml:space="preserve"> verwendeten Personenbezeichnungen beziehen sich – sofern nicht anders kenntlich gemacht – auf alle Geschlechter.</w:t>
      </w:r>
    </w:p>
    <w:p w14:paraId="3A0CC699" w14:textId="45356051" w:rsidR="005B7413" w:rsidRDefault="005B7413">
      <w:pPr>
        <w:pStyle w:val="Endnotentext"/>
      </w:pPr>
    </w:p>
  </w:endnote>
  <w:endnote w:id="2">
    <w:p w14:paraId="1ED02CDE" w14:textId="77777777" w:rsidR="000A40EE" w:rsidRPr="00B579CF" w:rsidRDefault="000A40EE" w:rsidP="000A40EE">
      <w:pPr>
        <w:pStyle w:val="Funotentext"/>
        <w:ind w:left="709" w:hanging="709"/>
        <w:rPr>
          <w:i/>
          <w:iCs/>
        </w:rPr>
      </w:pPr>
      <w:r>
        <w:rPr>
          <w:rStyle w:val="Endnotenzeichen"/>
        </w:rPr>
        <w:endnoteRef/>
      </w:r>
      <w:r>
        <w:t xml:space="preserve"> </w:t>
      </w:r>
      <w:r>
        <w:tab/>
      </w:r>
      <w:r w:rsidRPr="00B579CF">
        <w:rPr>
          <w:i/>
          <w:iCs/>
        </w:rPr>
        <w:t>Eine schriftliche Registrierung ist empfehlenswert, da Sie nur so über Änderungen und Bieterkommunikation informiert werden können.</w:t>
      </w:r>
    </w:p>
    <w:p w14:paraId="4C20E2C8" w14:textId="3356153E" w:rsidR="000A40EE" w:rsidRDefault="000A40EE">
      <w:pPr>
        <w:pStyle w:val="Endnotentext"/>
      </w:pPr>
    </w:p>
  </w:endnote>
  <w:endnote w:id="3">
    <w:p w14:paraId="2AC7E3A8" w14:textId="5598D039" w:rsidR="003E7AFD" w:rsidRDefault="003E7AFD" w:rsidP="00AA0D6A">
      <w:pPr>
        <w:pStyle w:val="Endnotentext"/>
        <w:ind w:left="709" w:hanging="709"/>
        <w:rPr>
          <w:i/>
          <w:iCs/>
          <w:kern w:val="0"/>
          <w14:ligatures w14:val="none"/>
        </w:rPr>
      </w:pPr>
      <w:r>
        <w:rPr>
          <w:rStyle w:val="Endnotenzeichen"/>
        </w:rPr>
        <w:endnoteRef/>
      </w:r>
      <w:r>
        <w:t xml:space="preserve"> </w:t>
      </w:r>
      <w:r>
        <w:tab/>
      </w:r>
      <w:r w:rsidRPr="00AA0D6A">
        <w:rPr>
          <w:i/>
          <w:iCs/>
          <w:kern w:val="0"/>
          <w14:ligatures w14:val="none"/>
        </w:rPr>
        <w:t xml:space="preserve">Bitte beachten Sie, dass eine Präqualifikation </w:t>
      </w:r>
      <w:r w:rsidR="00FB1C37" w:rsidRPr="00AA0D6A">
        <w:rPr>
          <w:i/>
          <w:iCs/>
          <w:kern w:val="0"/>
          <w14:ligatures w14:val="none"/>
        </w:rPr>
        <w:t xml:space="preserve">nur dann </w:t>
      </w:r>
      <w:r w:rsidRPr="00AA0D6A">
        <w:rPr>
          <w:i/>
          <w:iCs/>
          <w:kern w:val="0"/>
          <w14:ligatures w14:val="none"/>
        </w:rPr>
        <w:t>eine vorläufige Eignu</w:t>
      </w:r>
      <w:r w:rsidR="00FB1C37" w:rsidRPr="00AA0D6A">
        <w:rPr>
          <w:i/>
          <w:iCs/>
          <w:kern w:val="0"/>
          <w14:ligatures w14:val="none"/>
        </w:rPr>
        <w:t>ngsbeurteilung ersetzt, wenn die im Präqualifikationsverzeichnis hinterlegten Angaben den Anforderungen an die Eignungsprüfung entsprechen.</w:t>
      </w:r>
      <w:r w:rsidR="00AA0D6A" w:rsidRPr="00AA0D6A">
        <w:rPr>
          <w:i/>
          <w:iCs/>
          <w:kern w:val="0"/>
          <w14:ligatures w14:val="none"/>
        </w:rPr>
        <w:t xml:space="preserve"> </w:t>
      </w:r>
    </w:p>
    <w:p w14:paraId="279B2408" w14:textId="77777777" w:rsidR="005F7163" w:rsidRPr="00AA0D6A" w:rsidRDefault="005F7163" w:rsidP="00AA0D6A">
      <w:pPr>
        <w:pStyle w:val="Endnotentext"/>
        <w:ind w:left="709" w:hanging="709"/>
        <w:rPr>
          <w:i/>
          <w:iCs/>
          <w:kern w:val="0"/>
          <w14:ligatures w14:val="none"/>
        </w:rPr>
      </w:pPr>
    </w:p>
  </w:endnote>
  <w:endnote w:id="4">
    <w:p w14:paraId="07B9E75E" w14:textId="77777777" w:rsidR="00B74ADD" w:rsidRPr="00B74ADD" w:rsidRDefault="00B74ADD" w:rsidP="00B74ADD">
      <w:pPr>
        <w:pStyle w:val="Funotentext"/>
        <w:ind w:left="709" w:hanging="709"/>
        <w:jc w:val="both"/>
        <w:rPr>
          <w:i/>
          <w:iCs/>
        </w:rPr>
      </w:pPr>
      <w:r w:rsidRPr="00B74ADD">
        <w:rPr>
          <w:i/>
          <w:iCs/>
        </w:rPr>
        <w:endnoteRef/>
      </w:r>
      <w:r w:rsidRPr="00B74ADD">
        <w:rPr>
          <w:i/>
          <w:iCs/>
        </w:rPr>
        <w:t xml:space="preserve"> </w:t>
      </w:r>
      <w:r w:rsidRPr="00B74ADD">
        <w:rPr>
          <w:i/>
          <w:iCs/>
        </w:rPr>
        <w:tab/>
        <w:t>(Zutreffendes bitte ankreuzen. Im Falle der Bewerbung einer Bietergemeinschaft fügen Sie bitte das Formblatt „Bewerber-/Bietergemeinschaftspartner“ ihrem Teilnahmeantrag bei. Beachten Sie auch die für Bietergemeinschaften geltenden Vorgaben aus den Bewerbungsbedingungen).</w:t>
      </w:r>
    </w:p>
    <w:p w14:paraId="5748076E" w14:textId="01EDB454" w:rsidR="00B74ADD" w:rsidRDefault="00B74ADD" w:rsidP="00B74ADD">
      <w:pPr>
        <w:pStyle w:val="Endnotentext"/>
        <w:jc w:val="both"/>
      </w:pPr>
    </w:p>
  </w:endnote>
  <w:endnote w:id="5">
    <w:p w14:paraId="6F9FB151" w14:textId="74F4E8DE" w:rsidR="00212D2F" w:rsidRPr="00212D2F" w:rsidRDefault="00212D2F" w:rsidP="000A3B10">
      <w:pPr>
        <w:pStyle w:val="Endnotentext"/>
        <w:ind w:left="709" w:hanging="709"/>
        <w:jc w:val="both"/>
        <w:rPr>
          <w:i/>
          <w:iCs/>
          <w:kern w:val="0"/>
          <w14:ligatures w14:val="none"/>
        </w:rPr>
      </w:pPr>
      <w:r>
        <w:rPr>
          <w:rStyle w:val="Endnotenzeichen"/>
        </w:rPr>
        <w:endnoteRef/>
      </w:r>
      <w:r>
        <w:t xml:space="preserve"> </w:t>
      </w:r>
      <w:r>
        <w:tab/>
      </w:r>
      <w:r w:rsidRPr="00212D2F">
        <w:rPr>
          <w:i/>
          <w:iCs/>
          <w:kern w:val="0"/>
          <w14:ligatures w14:val="none"/>
        </w:rPr>
        <w:t>Als Teil des Angebotes werden die Anlagen Vertragsbestandteil.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16478"/>
      <w:docPartObj>
        <w:docPartGallery w:val="Page Numbers (Bottom of Page)"/>
        <w:docPartUnique/>
      </w:docPartObj>
    </w:sdtPr>
    <w:sdtContent>
      <w:sdt>
        <w:sdtPr>
          <w:id w:val="1728636285"/>
          <w:docPartObj>
            <w:docPartGallery w:val="Page Numbers (Top of Page)"/>
            <w:docPartUnique/>
          </w:docPartObj>
        </w:sdtPr>
        <w:sdtContent>
          <w:p w14:paraId="6F8006BF" w14:textId="4ACDBAE7" w:rsidR="00C27450" w:rsidRDefault="00616BB6" w:rsidP="00236EB7">
            <w:pPr>
              <w:pStyle w:val="Fuzeile"/>
              <w:jc w:val="center"/>
            </w:pPr>
            <w:r>
              <w:rPr>
                <w:noProof/>
              </w:rPr>
              <w:drawing>
                <wp:anchor distT="0" distB="0" distL="114300" distR="114300" simplePos="0" relativeHeight="251659264" behindDoc="0" locked="0" layoutInCell="1" allowOverlap="1" wp14:anchorId="716208D7" wp14:editId="58FA0D80">
                  <wp:simplePos x="0" y="0"/>
                  <wp:positionH relativeFrom="margin">
                    <wp:align>right</wp:align>
                  </wp:positionH>
                  <wp:positionV relativeFrom="paragraph">
                    <wp:posOffset>-53975</wp:posOffset>
                  </wp:positionV>
                  <wp:extent cx="1225550" cy="25019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250190"/>
                          </a:xfrm>
                          <a:prstGeom prst="rect">
                            <a:avLst/>
                          </a:prstGeom>
                          <a:noFill/>
                        </pic:spPr>
                      </pic:pic>
                    </a:graphicData>
                  </a:graphic>
                </wp:anchor>
              </w:drawing>
            </w:r>
            <w:r w:rsidR="00236EB7">
              <w:t>Angebotsschreiben</w:t>
            </w:r>
            <w:r w:rsidR="00C20D65">
              <w:t xml:space="preserve"> </w:t>
            </w: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1F759" w14:textId="77777777" w:rsidR="00CB393C" w:rsidRDefault="00CB393C" w:rsidP="00455EB6">
      <w:pPr>
        <w:spacing w:after="0" w:line="240" w:lineRule="auto"/>
      </w:pPr>
      <w:r>
        <w:separator/>
      </w:r>
    </w:p>
  </w:footnote>
  <w:footnote w:type="continuationSeparator" w:id="0">
    <w:p w14:paraId="1EC72820" w14:textId="77777777" w:rsidR="00CB393C" w:rsidRDefault="00CB393C" w:rsidP="00455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221B5" w14:textId="756C7C8B" w:rsidR="00840BE9" w:rsidRDefault="00403574" w:rsidP="00840BE9">
    <w:pPr>
      <w:pStyle w:val="Kopfzeile"/>
      <w:jc w:val="center"/>
    </w:pPr>
    <w:r>
      <w:t>Wiederaufbau Ahrtal</w:t>
    </w:r>
    <w:r w:rsidR="00CD4610">
      <w:t xml:space="preserve"> | Angebot</w:t>
    </w:r>
    <w:r w:rsidR="00882C90">
      <w:t>sschreiben</w:t>
    </w:r>
    <w:r w:rsidR="00753A1A">
      <w:t>-</w:t>
    </w:r>
    <w:r w:rsidR="00840BE9">
      <w:t>Bauleistung</w:t>
    </w:r>
  </w:p>
  <w:p w14:paraId="65BDEF7B" w14:textId="77777777" w:rsidR="00C27450" w:rsidRDefault="00C27450" w:rsidP="00DA52A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6C0B"/>
    <w:multiLevelType w:val="hybridMultilevel"/>
    <w:tmpl w:val="2A66EFF0"/>
    <w:lvl w:ilvl="0" w:tplc="04070005">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 w15:restartNumberingAfterBreak="0">
    <w:nsid w:val="1CB87EB2"/>
    <w:multiLevelType w:val="hybridMultilevel"/>
    <w:tmpl w:val="A9D61ABC"/>
    <w:lvl w:ilvl="0" w:tplc="04070005">
      <w:start w:val="1"/>
      <w:numFmt w:val="bullet"/>
      <w:lvlText w:val=""/>
      <w:lvlJc w:val="left"/>
      <w:pPr>
        <w:ind w:left="936" w:hanging="360"/>
      </w:pPr>
      <w:rPr>
        <w:rFonts w:ascii="Wingdings" w:hAnsi="Wingdings"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 w15:restartNumberingAfterBreak="0">
    <w:nsid w:val="26973509"/>
    <w:multiLevelType w:val="hybridMultilevel"/>
    <w:tmpl w:val="8C480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E96C03"/>
    <w:multiLevelType w:val="hybridMultilevel"/>
    <w:tmpl w:val="BB94A41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139018A"/>
    <w:multiLevelType w:val="multilevel"/>
    <w:tmpl w:val="780A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5A7347"/>
    <w:multiLevelType w:val="hybridMultilevel"/>
    <w:tmpl w:val="84D696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D669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2141"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534D76BC"/>
    <w:multiLevelType w:val="hybridMultilevel"/>
    <w:tmpl w:val="A538F84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8CD769A"/>
    <w:multiLevelType w:val="multilevel"/>
    <w:tmpl w:val="66FE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356D78"/>
    <w:multiLevelType w:val="hybridMultilevel"/>
    <w:tmpl w:val="D71CF6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EF0182"/>
    <w:multiLevelType w:val="multilevel"/>
    <w:tmpl w:val="117C0C9E"/>
    <w:lvl w:ilvl="0">
      <w:start w:val="1"/>
      <w:numFmt w:val="bullet"/>
      <w:lvlText w:val=""/>
      <w:lvlJc w:val="left"/>
      <w:pPr>
        <w:tabs>
          <w:tab w:val="num" w:pos="348"/>
        </w:tabs>
        <w:ind w:left="348" w:hanging="360"/>
      </w:pPr>
      <w:rPr>
        <w:rFonts w:ascii="Symbol" w:hAnsi="Symbol" w:hint="default"/>
        <w:sz w:val="20"/>
      </w:rPr>
    </w:lvl>
    <w:lvl w:ilvl="1" w:tentative="1">
      <w:start w:val="1"/>
      <w:numFmt w:val="bullet"/>
      <w:lvlText w:val="o"/>
      <w:lvlJc w:val="left"/>
      <w:pPr>
        <w:tabs>
          <w:tab w:val="num" w:pos="1068"/>
        </w:tabs>
        <w:ind w:left="1068" w:hanging="360"/>
      </w:pPr>
      <w:rPr>
        <w:rFonts w:ascii="Courier New" w:hAnsi="Courier New" w:hint="default"/>
        <w:sz w:val="20"/>
      </w:rPr>
    </w:lvl>
    <w:lvl w:ilvl="2" w:tentative="1">
      <w:start w:val="1"/>
      <w:numFmt w:val="bullet"/>
      <w:lvlText w:val=""/>
      <w:lvlJc w:val="left"/>
      <w:pPr>
        <w:tabs>
          <w:tab w:val="num" w:pos="1788"/>
        </w:tabs>
        <w:ind w:left="1788" w:hanging="360"/>
      </w:pPr>
      <w:rPr>
        <w:rFonts w:ascii="Wingdings" w:hAnsi="Wingdings" w:hint="default"/>
        <w:sz w:val="20"/>
      </w:rPr>
    </w:lvl>
    <w:lvl w:ilvl="3" w:tentative="1">
      <w:start w:val="1"/>
      <w:numFmt w:val="bullet"/>
      <w:lvlText w:val=""/>
      <w:lvlJc w:val="left"/>
      <w:pPr>
        <w:tabs>
          <w:tab w:val="num" w:pos="2508"/>
        </w:tabs>
        <w:ind w:left="2508" w:hanging="360"/>
      </w:pPr>
      <w:rPr>
        <w:rFonts w:ascii="Wingdings" w:hAnsi="Wingdings" w:hint="default"/>
        <w:sz w:val="20"/>
      </w:rPr>
    </w:lvl>
    <w:lvl w:ilvl="4" w:tentative="1">
      <w:start w:val="1"/>
      <w:numFmt w:val="bullet"/>
      <w:lvlText w:val=""/>
      <w:lvlJc w:val="left"/>
      <w:pPr>
        <w:tabs>
          <w:tab w:val="num" w:pos="3228"/>
        </w:tabs>
        <w:ind w:left="3228" w:hanging="360"/>
      </w:pPr>
      <w:rPr>
        <w:rFonts w:ascii="Wingdings" w:hAnsi="Wingdings" w:hint="default"/>
        <w:sz w:val="20"/>
      </w:rPr>
    </w:lvl>
    <w:lvl w:ilvl="5" w:tentative="1">
      <w:start w:val="1"/>
      <w:numFmt w:val="bullet"/>
      <w:lvlText w:val=""/>
      <w:lvlJc w:val="left"/>
      <w:pPr>
        <w:tabs>
          <w:tab w:val="num" w:pos="3948"/>
        </w:tabs>
        <w:ind w:left="3948" w:hanging="360"/>
      </w:pPr>
      <w:rPr>
        <w:rFonts w:ascii="Wingdings" w:hAnsi="Wingdings" w:hint="default"/>
        <w:sz w:val="20"/>
      </w:rPr>
    </w:lvl>
    <w:lvl w:ilvl="6" w:tentative="1">
      <w:start w:val="1"/>
      <w:numFmt w:val="bullet"/>
      <w:lvlText w:val=""/>
      <w:lvlJc w:val="left"/>
      <w:pPr>
        <w:tabs>
          <w:tab w:val="num" w:pos="4668"/>
        </w:tabs>
        <w:ind w:left="4668" w:hanging="360"/>
      </w:pPr>
      <w:rPr>
        <w:rFonts w:ascii="Wingdings" w:hAnsi="Wingdings" w:hint="default"/>
        <w:sz w:val="20"/>
      </w:rPr>
    </w:lvl>
    <w:lvl w:ilvl="7" w:tentative="1">
      <w:start w:val="1"/>
      <w:numFmt w:val="bullet"/>
      <w:lvlText w:val=""/>
      <w:lvlJc w:val="left"/>
      <w:pPr>
        <w:tabs>
          <w:tab w:val="num" w:pos="5388"/>
        </w:tabs>
        <w:ind w:left="5388" w:hanging="360"/>
      </w:pPr>
      <w:rPr>
        <w:rFonts w:ascii="Wingdings" w:hAnsi="Wingdings" w:hint="default"/>
        <w:sz w:val="20"/>
      </w:rPr>
    </w:lvl>
    <w:lvl w:ilvl="8" w:tentative="1">
      <w:start w:val="1"/>
      <w:numFmt w:val="bullet"/>
      <w:lvlText w:val=""/>
      <w:lvlJc w:val="left"/>
      <w:pPr>
        <w:tabs>
          <w:tab w:val="num" w:pos="6108"/>
        </w:tabs>
        <w:ind w:left="6108" w:hanging="360"/>
      </w:pPr>
      <w:rPr>
        <w:rFonts w:ascii="Wingdings" w:hAnsi="Wingdings" w:hint="default"/>
        <w:sz w:val="20"/>
      </w:rPr>
    </w:lvl>
  </w:abstractNum>
  <w:abstractNum w:abstractNumId="11" w15:restartNumberingAfterBreak="0">
    <w:nsid w:val="66FB7711"/>
    <w:multiLevelType w:val="hybridMultilevel"/>
    <w:tmpl w:val="CF26947A"/>
    <w:lvl w:ilvl="0" w:tplc="3A7E49A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7271668"/>
    <w:multiLevelType w:val="hybridMultilevel"/>
    <w:tmpl w:val="84786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6778EB"/>
    <w:multiLevelType w:val="multilevel"/>
    <w:tmpl w:val="502C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3779217">
    <w:abstractNumId w:val="3"/>
  </w:num>
  <w:num w:numId="2" w16cid:durableId="479614959">
    <w:abstractNumId w:val="0"/>
  </w:num>
  <w:num w:numId="3" w16cid:durableId="575212275">
    <w:abstractNumId w:val="1"/>
  </w:num>
  <w:num w:numId="4" w16cid:durableId="2139564820">
    <w:abstractNumId w:val="12"/>
  </w:num>
  <w:num w:numId="5" w16cid:durableId="169174478">
    <w:abstractNumId w:val="6"/>
  </w:num>
  <w:num w:numId="6" w16cid:durableId="1371685627">
    <w:abstractNumId w:val="6"/>
  </w:num>
  <w:num w:numId="7" w16cid:durableId="2011759711">
    <w:abstractNumId w:val="6"/>
  </w:num>
  <w:num w:numId="8" w16cid:durableId="1513956793">
    <w:abstractNumId w:val="6"/>
  </w:num>
  <w:num w:numId="9" w16cid:durableId="1243905226">
    <w:abstractNumId w:val="6"/>
  </w:num>
  <w:num w:numId="10" w16cid:durableId="1322656612">
    <w:abstractNumId w:val="6"/>
  </w:num>
  <w:num w:numId="11" w16cid:durableId="1831755134">
    <w:abstractNumId w:val="6"/>
  </w:num>
  <w:num w:numId="12" w16cid:durableId="116144977">
    <w:abstractNumId w:val="6"/>
  </w:num>
  <w:num w:numId="13" w16cid:durableId="1434934298">
    <w:abstractNumId w:val="6"/>
  </w:num>
  <w:num w:numId="14" w16cid:durableId="317613667">
    <w:abstractNumId w:val="6"/>
  </w:num>
  <w:num w:numId="15" w16cid:durableId="1251814382">
    <w:abstractNumId w:val="6"/>
  </w:num>
  <w:num w:numId="16" w16cid:durableId="1017461645">
    <w:abstractNumId w:val="6"/>
  </w:num>
  <w:num w:numId="17" w16cid:durableId="1790661465">
    <w:abstractNumId w:val="6"/>
  </w:num>
  <w:num w:numId="18" w16cid:durableId="1449469660">
    <w:abstractNumId w:val="6"/>
  </w:num>
  <w:num w:numId="19" w16cid:durableId="1925256437">
    <w:abstractNumId w:val="6"/>
  </w:num>
  <w:num w:numId="20" w16cid:durableId="1518344297">
    <w:abstractNumId w:val="6"/>
  </w:num>
  <w:num w:numId="21" w16cid:durableId="1590114464">
    <w:abstractNumId w:val="6"/>
  </w:num>
  <w:num w:numId="22" w16cid:durableId="95030186">
    <w:abstractNumId w:val="2"/>
  </w:num>
  <w:num w:numId="23" w16cid:durableId="1169783999">
    <w:abstractNumId w:val="6"/>
  </w:num>
  <w:num w:numId="24" w16cid:durableId="583418900">
    <w:abstractNumId w:val="6"/>
  </w:num>
  <w:num w:numId="25" w16cid:durableId="2019699973">
    <w:abstractNumId w:val="6"/>
  </w:num>
  <w:num w:numId="26" w16cid:durableId="67729489">
    <w:abstractNumId w:val="6"/>
  </w:num>
  <w:num w:numId="27" w16cid:durableId="1657608449">
    <w:abstractNumId w:val="6"/>
  </w:num>
  <w:num w:numId="28" w16cid:durableId="654919837">
    <w:abstractNumId w:val="6"/>
  </w:num>
  <w:num w:numId="29" w16cid:durableId="239490932">
    <w:abstractNumId w:val="7"/>
  </w:num>
  <w:num w:numId="30" w16cid:durableId="571696545">
    <w:abstractNumId w:val="11"/>
  </w:num>
  <w:num w:numId="31" w16cid:durableId="1282686767">
    <w:abstractNumId w:val="13"/>
  </w:num>
  <w:num w:numId="32" w16cid:durableId="1158761929">
    <w:abstractNumId w:val="9"/>
  </w:num>
  <w:num w:numId="33" w16cid:durableId="762452131">
    <w:abstractNumId w:val="5"/>
  </w:num>
  <w:num w:numId="34" w16cid:durableId="1527133173">
    <w:abstractNumId w:val="8"/>
  </w:num>
  <w:num w:numId="35" w16cid:durableId="514002116">
    <w:abstractNumId w:val="4"/>
  </w:num>
  <w:num w:numId="36" w16cid:durableId="732003831">
    <w:abstractNumId w:val="10"/>
  </w:num>
  <w:num w:numId="37" w16cid:durableId="294530363">
    <w:abstractNumId w:val="6"/>
  </w:num>
  <w:num w:numId="38" w16cid:durableId="1128280451">
    <w:abstractNumId w:val="6"/>
  </w:num>
  <w:num w:numId="39" w16cid:durableId="489367857">
    <w:abstractNumId w:val="6"/>
  </w:num>
  <w:num w:numId="40" w16cid:durableId="1890873960">
    <w:abstractNumId w:val="6"/>
  </w:num>
  <w:num w:numId="41" w16cid:durableId="1945307357">
    <w:abstractNumId w:val="6"/>
  </w:num>
  <w:num w:numId="42" w16cid:durableId="343746978">
    <w:abstractNumId w:val="6"/>
  </w:num>
  <w:num w:numId="43" w16cid:durableId="226501295">
    <w:abstractNumId w:val="6"/>
  </w:num>
  <w:num w:numId="44" w16cid:durableId="1289506837">
    <w:abstractNumId w:val="6"/>
  </w:num>
  <w:num w:numId="45" w16cid:durableId="1477647261">
    <w:abstractNumId w:val="6"/>
  </w:num>
  <w:num w:numId="46" w16cid:durableId="9219116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051659C-BE28-4F05-A47B-EB7A4120CB6E}"/>
    <w:docVar w:name="dgnword-eventsink" w:val="1881967358880"/>
  </w:docVars>
  <w:rsids>
    <w:rsidRoot w:val="00455EB6"/>
    <w:rsid w:val="00000427"/>
    <w:rsid w:val="00001324"/>
    <w:rsid w:val="00001454"/>
    <w:rsid w:val="00003027"/>
    <w:rsid w:val="000032A1"/>
    <w:rsid w:val="000039F2"/>
    <w:rsid w:val="000042B1"/>
    <w:rsid w:val="000120EF"/>
    <w:rsid w:val="00013C5B"/>
    <w:rsid w:val="00016D52"/>
    <w:rsid w:val="00020EF8"/>
    <w:rsid w:val="0002133F"/>
    <w:rsid w:val="00021AC0"/>
    <w:rsid w:val="00023D50"/>
    <w:rsid w:val="00024BDA"/>
    <w:rsid w:val="00032441"/>
    <w:rsid w:val="0003460D"/>
    <w:rsid w:val="00037C89"/>
    <w:rsid w:val="00043162"/>
    <w:rsid w:val="00045F46"/>
    <w:rsid w:val="00052135"/>
    <w:rsid w:val="00052A01"/>
    <w:rsid w:val="00055169"/>
    <w:rsid w:val="00056A67"/>
    <w:rsid w:val="000636A7"/>
    <w:rsid w:val="00063F18"/>
    <w:rsid w:val="000648F2"/>
    <w:rsid w:val="00064CC5"/>
    <w:rsid w:val="00066572"/>
    <w:rsid w:val="00066ED6"/>
    <w:rsid w:val="000674F0"/>
    <w:rsid w:val="00070532"/>
    <w:rsid w:val="0007192B"/>
    <w:rsid w:val="00075CC1"/>
    <w:rsid w:val="000762ED"/>
    <w:rsid w:val="00080506"/>
    <w:rsid w:val="0008050F"/>
    <w:rsid w:val="00080B68"/>
    <w:rsid w:val="0008326D"/>
    <w:rsid w:val="00083950"/>
    <w:rsid w:val="00085F84"/>
    <w:rsid w:val="00087AA2"/>
    <w:rsid w:val="00094E1B"/>
    <w:rsid w:val="000A1158"/>
    <w:rsid w:val="000A3B10"/>
    <w:rsid w:val="000A40EE"/>
    <w:rsid w:val="000A4AB5"/>
    <w:rsid w:val="000A5EA6"/>
    <w:rsid w:val="000B79E9"/>
    <w:rsid w:val="000B7A86"/>
    <w:rsid w:val="000C18FB"/>
    <w:rsid w:val="000C51CD"/>
    <w:rsid w:val="000D04C0"/>
    <w:rsid w:val="000D1652"/>
    <w:rsid w:val="000D65AD"/>
    <w:rsid w:val="000D6FA0"/>
    <w:rsid w:val="000E177F"/>
    <w:rsid w:val="000F2662"/>
    <w:rsid w:val="0010071C"/>
    <w:rsid w:val="00104FF5"/>
    <w:rsid w:val="0010787D"/>
    <w:rsid w:val="00110A2B"/>
    <w:rsid w:val="00111E55"/>
    <w:rsid w:val="00113475"/>
    <w:rsid w:val="0011644B"/>
    <w:rsid w:val="00116954"/>
    <w:rsid w:val="001207A3"/>
    <w:rsid w:val="001237CE"/>
    <w:rsid w:val="00124875"/>
    <w:rsid w:val="0012712A"/>
    <w:rsid w:val="00127D83"/>
    <w:rsid w:val="00127EC1"/>
    <w:rsid w:val="00132BB9"/>
    <w:rsid w:val="00133F46"/>
    <w:rsid w:val="00134595"/>
    <w:rsid w:val="001347B6"/>
    <w:rsid w:val="00135016"/>
    <w:rsid w:val="001377C6"/>
    <w:rsid w:val="00143E44"/>
    <w:rsid w:val="00146225"/>
    <w:rsid w:val="00150867"/>
    <w:rsid w:val="00151BC4"/>
    <w:rsid w:val="001524FE"/>
    <w:rsid w:val="0015624E"/>
    <w:rsid w:val="00161C5F"/>
    <w:rsid w:val="00162855"/>
    <w:rsid w:val="00162A19"/>
    <w:rsid w:val="00165BBB"/>
    <w:rsid w:val="00166214"/>
    <w:rsid w:val="00170028"/>
    <w:rsid w:val="00170142"/>
    <w:rsid w:val="0017120C"/>
    <w:rsid w:val="00177E5C"/>
    <w:rsid w:val="00180537"/>
    <w:rsid w:val="00181930"/>
    <w:rsid w:val="00182901"/>
    <w:rsid w:val="001836AF"/>
    <w:rsid w:val="001841C4"/>
    <w:rsid w:val="001851D4"/>
    <w:rsid w:val="00190427"/>
    <w:rsid w:val="00191E74"/>
    <w:rsid w:val="00193EF9"/>
    <w:rsid w:val="00194B8E"/>
    <w:rsid w:val="00194C07"/>
    <w:rsid w:val="001950D1"/>
    <w:rsid w:val="00195751"/>
    <w:rsid w:val="00195C1E"/>
    <w:rsid w:val="0019691D"/>
    <w:rsid w:val="001976F9"/>
    <w:rsid w:val="001A6B6F"/>
    <w:rsid w:val="001B25FD"/>
    <w:rsid w:val="001B314E"/>
    <w:rsid w:val="001B4062"/>
    <w:rsid w:val="001B530C"/>
    <w:rsid w:val="001B75EB"/>
    <w:rsid w:val="001C1201"/>
    <w:rsid w:val="001C3DBD"/>
    <w:rsid w:val="001C4201"/>
    <w:rsid w:val="001C5BB1"/>
    <w:rsid w:val="001C5D5E"/>
    <w:rsid w:val="001C7758"/>
    <w:rsid w:val="001C7FF2"/>
    <w:rsid w:val="001D1F43"/>
    <w:rsid w:val="001D377A"/>
    <w:rsid w:val="001E4A96"/>
    <w:rsid w:val="001E5434"/>
    <w:rsid w:val="001E59F2"/>
    <w:rsid w:val="001E66BA"/>
    <w:rsid w:val="001E71F8"/>
    <w:rsid w:val="001F117E"/>
    <w:rsid w:val="001F20E9"/>
    <w:rsid w:val="001F7C56"/>
    <w:rsid w:val="002071B1"/>
    <w:rsid w:val="00211DA7"/>
    <w:rsid w:val="00211F06"/>
    <w:rsid w:val="00212D2F"/>
    <w:rsid w:val="00215919"/>
    <w:rsid w:val="00215BAC"/>
    <w:rsid w:val="00224042"/>
    <w:rsid w:val="00231315"/>
    <w:rsid w:val="00231CF0"/>
    <w:rsid w:val="0023347F"/>
    <w:rsid w:val="00234CE6"/>
    <w:rsid w:val="00235305"/>
    <w:rsid w:val="00235A36"/>
    <w:rsid w:val="0023676D"/>
    <w:rsid w:val="00236EB7"/>
    <w:rsid w:val="0024143F"/>
    <w:rsid w:val="00242048"/>
    <w:rsid w:val="002452BB"/>
    <w:rsid w:val="00245960"/>
    <w:rsid w:val="00246383"/>
    <w:rsid w:val="00250F67"/>
    <w:rsid w:val="00261FF5"/>
    <w:rsid w:val="00266330"/>
    <w:rsid w:val="00266E0B"/>
    <w:rsid w:val="0027018A"/>
    <w:rsid w:val="00270953"/>
    <w:rsid w:val="00284B88"/>
    <w:rsid w:val="0028561E"/>
    <w:rsid w:val="00285733"/>
    <w:rsid w:val="002869CB"/>
    <w:rsid w:val="002925C9"/>
    <w:rsid w:val="00293962"/>
    <w:rsid w:val="002977D4"/>
    <w:rsid w:val="002A1E6E"/>
    <w:rsid w:val="002B19F2"/>
    <w:rsid w:val="002B2C3D"/>
    <w:rsid w:val="002B641D"/>
    <w:rsid w:val="002B6CB0"/>
    <w:rsid w:val="002C2585"/>
    <w:rsid w:val="002C51BC"/>
    <w:rsid w:val="002D0591"/>
    <w:rsid w:val="002D66A9"/>
    <w:rsid w:val="002D77E7"/>
    <w:rsid w:val="002E0056"/>
    <w:rsid w:val="002E1495"/>
    <w:rsid w:val="002E56A4"/>
    <w:rsid w:val="002E5FF8"/>
    <w:rsid w:val="002E73AE"/>
    <w:rsid w:val="002E7D11"/>
    <w:rsid w:val="002F1A41"/>
    <w:rsid w:val="002F3241"/>
    <w:rsid w:val="002F345C"/>
    <w:rsid w:val="002F3A11"/>
    <w:rsid w:val="002F63A6"/>
    <w:rsid w:val="002F7474"/>
    <w:rsid w:val="00301CFD"/>
    <w:rsid w:val="003025D8"/>
    <w:rsid w:val="00302C52"/>
    <w:rsid w:val="00303FD9"/>
    <w:rsid w:val="00304B1D"/>
    <w:rsid w:val="00316EA4"/>
    <w:rsid w:val="0032147F"/>
    <w:rsid w:val="00323768"/>
    <w:rsid w:val="003276BC"/>
    <w:rsid w:val="00331489"/>
    <w:rsid w:val="00332AE0"/>
    <w:rsid w:val="00337A5F"/>
    <w:rsid w:val="00340403"/>
    <w:rsid w:val="0034123D"/>
    <w:rsid w:val="0034265F"/>
    <w:rsid w:val="00345209"/>
    <w:rsid w:val="00346363"/>
    <w:rsid w:val="00346FEA"/>
    <w:rsid w:val="003474D5"/>
    <w:rsid w:val="00347751"/>
    <w:rsid w:val="0035200F"/>
    <w:rsid w:val="00352EBB"/>
    <w:rsid w:val="003553D1"/>
    <w:rsid w:val="00361605"/>
    <w:rsid w:val="00361E3B"/>
    <w:rsid w:val="00362205"/>
    <w:rsid w:val="00365871"/>
    <w:rsid w:val="003658DE"/>
    <w:rsid w:val="00365E42"/>
    <w:rsid w:val="00366F26"/>
    <w:rsid w:val="00367F0F"/>
    <w:rsid w:val="00371334"/>
    <w:rsid w:val="003722D8"/>
    <w:rsid w:val="00372694"/>
    <w:rsid w:val="00376AD5"/>
    <w:rsid w:val="00381025"/>
    <w:rsid w:val="003868F5"/>
    <w:rsid w:val="00390555"/>
    <w:rsid w:val="0039288E"/>
    <w:rsid w:val="003928D9"/>
    <w:rsid w:val="003A2EDA"/>
    <w:rsid w:val="003A54A4"/>
    <w:rsid w:val="003B3B1A"/>
    <w:rsid w:val="003B4756"/>
    <w:rsid w:val="003B4E0B"/>
    <w:rsid w:val="003B62C4"/>
    <w:rsid w:val="003C2A2E"/>
    <w:rsid w:val="003C3CA8"/>
    <w:rsid w:val="003C3DB4"/>
    <w:rsid w:val="003C6330"/>
    <w:rsid w:val="003C63FB"/>
    <w:rsid w:val="003D0002"/>
    <w:rsid w:val="003D3449"/>
    <w:rsid w:val="003D3799"/>
    <w:rsid w:val="003D3A7E"/>
    <w:rsid w:val="003D3D56"/>
    <w:rsid w:val="003D7DFE"/>
    <w:rsid w:val="003E5913"/>
    <w:rsid w:val="003E5BDC"/>
    <w:rsid w:val="003E6A0F"/>
    <w:rsid w:val="003E7AFD"/>
    <w:rsid w:val="003F3788"/>
    <w:rsid w:val="003F4C46"/>
    <w:rsid w:val="003F6893"/>
    <w:rsid w:val="00400B2C"/>
    <w:rsid w:val="004017A7"/>
    <w:rsid w:val="00403574"/>
    <w:rsid w:val="00403992"/>
    <w:rsid w:val="00405239"/>
    <w:rsid w:val="00407243"/>
    <w:rsid w:val="00407B45"/>
    <w:rsid w:val="00407F21"/>
    <w:rsid w:val="00412C91"/>
    <w:rsid w:val="00413614"/>
    <w:rsid w:val="0041395D"/>
    <w:rsid w:val="00432CEE"/>
    <w:rsid w:val="004337E7"/>
    <w:rsid w:val="00434D33"/>
    <w:rsid w:val="004360EF"/>
    <w:rsid w:val="00444247"/>
    <w:rsid w:val="004451CB"/>
    <w:rsid w:val="00450543"/>
    <w:rsid w:val="004507C0"/>
    <w:rsid w:val="004523FC"/>
    <w:rsid w:val="00454196"/>
    <w:rsid w:val="004548E3"/>
    <w:rsid w:val="00455AD9"/>
    <w:rsid w:val="00455EB6"/>
    <w:rsid w:val="0045679C"/>
    <w:rsid w:val="00457905"/>
    <w:rsid w:val="00457FF5"/>
    <w:rsid w:val="00463577"/>
    <w:rsid w:val="00463803"/>
    <w:rsid w:val="00465966"/>
    <w:rsid w:val="00465DA1"/>
    <w:rsid w:val="004665E8"/>
    <w:rsid w:val="004721DF"/>
    <w:rsid w:val="00477173"/>
    <w:rsid w:val="004772EA"/>
    <w:rsid w:val="00482C56"/>
    <w:rsid w:val="00483F55"/>
    <w:rsid w:val="0048420B"/>
    <w:rsid w:val="00484B82"/>
    <w:rsid w:val="00486F49"/>
    <w:rsid w:val="00487041"/>
    <w:rsid w:val="00492712"/>
    <w:rsid w:val="00492A93"/>
    <w:rsid w:val="00493577"/>
    <w:rsid w:val="004939B6"/>
    <w:rsid w:val="00496776"/>
    <w:rsid w:val="004A115B"/>
    <w:rsid w:val="004A3963"/>
    <w:rsid w:val="004A4E39"/>
    <w:rsid w:val="004A7DED"/>
    <w:rsid w:val="004A7FB9"/>
    <w:rsid w:val="004B1DF7"/>
    <w:rsid w:val="004B3A3C"/>
    <w:rsid w:val="004B6056"/>
    <w:rsid w:val="004B6BB4"/>
    <w:rsid w:val="004C2D2B"/>
    <w:rsid w:val="004C49F9"/>
    <w:rsid w:val="004C5191"/>
    <w:rsid w:val="004C5A5B"/>
    <w:rsid w:val="004C61B3"/>
    <w:rsid w:val="004D579E"/>
    <w:rsid w:val="004D690F"/>
    <w:rsid w:val="004E1303"/>
    <w:rsid w:val="004E2D33"/>
    <w:rsid w:val="004E3C59"/>
    <w:rsid w:val="004E437D"/>
    <w:rsid w:val="004E66E9"/>
    <w:rsid w:val="004E6DBC"/>
    <w:rsid w:val="004F09A4"/>
    <w:rsid w:val="004F5022"/>
    <w:rsid w:val="004F6F4B"/>
    <w:rsid w:val="00500118"/>
    <w:rsid w:val="005015D9"/>
    <w:rsid w:val="005072E3"/>
    <w:rsid w:val="0051046E"/>
    <w:rsid w:val="00511185"/>
    <w:rsid w:val="00513D95"/>
    <w:rsid w:val="00513EB8"/>
    <w:rsid w:val="00514EB5"/>
    <w:rsid w:val="00516F9D"/>
    <w:rsid w:val="00522DA3"/>
    <w:rsid w:val="00523BA9"/>
    <w:rsid w:val="0052402E"/>
    <w:rsid w:val="00525952"/>
    <w:rsid w:val="005327BC"/>
    <w:rsid w:val="005335E8"/>
    <w:rsid w:val="005367BA"/>
    <w:rsid w:val="0054304B"/>
    <w:rsid w:val="005445A9"/>
    <w:rsid w:val="00551878"/>
    <w:rsid w:val="00555E4E"/>
    <w:rsid w:val="005568EC"/>
    <w:rsid w:val="00562FD3"/>
    <w:rsid w:val="00566C84"/>
    <w:rsid w:val="0056765D"/>
    <w:rsid w:val="0057094D"/>
    <w:rsid w:val="00576420"/>
    <w:rsid w:val="00581816"/>
    <w:rsid w:val="005821C7"/>
    <w:rsid w:val="00584E75"/>
    <w:rsid w:val="005853D7"/>
    <w:rsid w:val="00587163"/>
    <w:rsid w:val="005879D7"/>
    <w:rsid w:val="00590C7A"/>
    <w:rsid w:val="00592799"/>
    <w:rsid w:val="00592EC2"/>
    <w:rsid w:val="00593164"/>
    <w:rsid w:val="005941EA"/>
    <w:rsid w:val="0059441C"/>
    <w:rsid w:val="00597794"/>
    <w:rsid w:val="005A1254"/>
    <w:rsid w:val="005A2E5F"/>
    <w:rsid w:val="005A5841"/>
    <w:rsid w:val="005A7963"/>
    <w:rsid w:val="005A7DF0"/>
    <w:rsid w:val="005B0CF0"/>
    <w:rsid w:val="005B249D"/>
    <w:rsid w:val="005B4028"/>
    <w:rsid w:val="005B713F"/>
    <w:rsid w:val="005B7413"/>
    <w:rsid w:val="005C0B29"/>
    <w:rsid w:val="005C37A3"/>
    <w:rsid w:val="005C4494"/>
    <w:rsid w:val="005C47CC"/>
    <w:rsid w:val="005D2B5C"/>
    <w:rsid w:val="005D348D"/>
    <w:rsid w:val="005D4918"/>
    <w:rsid w:val="005D4AB5"/>
    <w:rsid w:val="005D5FF3"/>
    <w:rsid w:val="005D7082"/>
    <w:rsid w:val="005E1864"/>
    <w:rsid w:val="005F03CF"/>
    <w:rsid w:val="005F12F5"/>
    <w:rsid w:val="005F2009"/>
    <w:rsid w:val="005F6124"/>
    <w:rsid w:val="005F7163"/>
    <w:rsid w:val="006023FA"/>
    <w:rsid w:val="00602D3D"/>
    <w:rsid w:val="00603205"/>
    <w:rsid w:val="00603B71"/>
    <w:rsid w:val="00604E8D"/>
    <w:rsid w:val="006106B5"/>
    <w:rsid w:val="00611B20"/>
    <w:rsid w:val="00613C4C"/>
    <w:rsid w:val="00616BB6"/>
    <w:rsid w:val="00620F6A"/>
    <w:rsid w:val="006216E8"/>
    <w:rsid w:val="00622242"/>
    <w:rsid w:val="00623BA7"/>
    <w:rsid w:val="00625FB2"/>
    <w:rsid w:val="00626597"/>
    <w:rsid w:val="00632567"/>
    <w:rsid w:val="00632F8E"/>
    <w:rsid w:val="0063693B"/>
    <w:rsid w:val="00636EB1"/>
    <w:rsid w:val="006373F6"/>
    <w:rsid w:val="006433BA"/>
    <w:rsid w:val="00644100"/>
    <w:rsid w:val="00645A9B"/>
    <w:rsid w:val="00645D90"/>
    <w:rsid w:val="00646003"/>
    <w:rsid w:val="00646FF4"/>
    <w:rsid w:val="00651571"/>
    <w:rsid w:val="00655B02"/>
    <w:rsid w:val="00656B1F"/>
    <w:rsid w:val="006658AE"/>
    <w:rsid w:val="00670FA4"/>
    <w:rsid w:val="00675B36"/>
    <w:rsid w:val="006764A7"/>
    <w:rsid w:val="0067652C"/>
    <w:rsid w:val="00677885"/>
    <w:rsid w:val="00680FD5"/>
    <w:rsid w:val="00684B77"/>
    <w:rsid w:val="00687907"/>
    <w:rsid w:val="0068798B"/>
    <w:rsid w:val="00690F0C"/>
    <w:rsid w:val="00690F90"/>
    <w:rsid w:val="00691170"/>
    <w:rsid w:val="00692204"/>
    <w:rsid w:val="00693390"/>
    <w:rsid w:val="0069443A"/>
    <w:rsid w:val="006952BA"/>
    <w:rsid w:val="006A131B"/>
    <w:rsid w:val="006A5B63"/>
    <w:rsid w:val="006A7C0C"/>
    <w:rsid w:val="006B1186"/>
    <w:rsid w:val="006B1AED"/>
    <w:rsid w:val="006B263E"/>
    <w:rsid w:val="006B2C42"/>
    <w:rsid w:val="006B63F2"/>
    <w:rsid w:val="006C41ED"/>
    <w:rsid w:val="006C424B"/>
    <w:rsid w:val="006C4D5E"/>
    <w:rsid w:val="006C6468"/>
    <w:rsid w:val="006C7816"/>
    <w:rsid w:val="006D0E3E"/>
    <w:rsid w:val="006E2071"/>
    <w:rsid w:val="006E6A9F"/>
    <w:rsid w:val="006E6E58"/>
    <w:rsid w:val="006F67C7"/>
    <w:rsid w:val="006F684F"/>
    <w:rsid w:val="006F7B44"/>
    <w:rsid w:val="00704DDB"/>
    <w:rsid w:val="00706367"/>
    <w:rsid w:val="00706DDD"/>
    <w:rsid w:val="00706E29"/>
    <w:rsid w:val="0071064B"/>
    <w:rsid w:val="007116A3"/>
    <w:rsid w:val="00712EBE"/>
    <w:rsid w:val="007158DE"/>
    <w:rsid w:val="00716F50"/>
    <w:rsid w:val="00722933"/>
    <w:rsid w:val="0072383C"/>
    <w:rsid w:val="007246FF"/>
    <w:rsid w:val="00726435"/>
    <w:rsid w:val="00731131"/>
    <w:rsid w:val="00732D96"/>
    <w:rsid w:val="00734C4E"/>
    <w:rsid w:val="0073711F"/>
    <w:rsid w:val="007427EA"/>
    <w:rsid w:val="00742F1E"/>
    <w:rsid w:val="00743BD0"/>
    <w:rsid w:val="00743C41"/>
    <w:rsid w:val="00744D6D"/>
    <w:rsid w:val="00753A1A"/>
    <w:rsid w:val="0075445B"/>
    <w:rsid w:val="00755D38"/>
    <w:rsid w:val="00756493"/>
    <w:rsid w:val="007631BD"/>
    <w:rsid w:val="007738C0"/>
    <w:rsid w:val="00775116"/>
    <w:rsid w:val="00775BF1"/>
    <w:rsid w:val="00775E56"/>
    <w:rsid w:val="00794C46"/>
    <w:rsid w:val="00795387"/>
    <w:rsid w:val="00795624"/>
    <w:rsid w:val="00796174"/>
    <w:rsid w:val="00796CF2"/>
    <w:rsid w:val="00796D0C"/>
    <w:rsid w:val="007A3681"/>
    <w:rsid w:val="007A5BAA"/>
    <w:rsid w:val="007B04F8"/>
    <w:rsid w:val="007B13DD"/>
    <w:rsid w:val="007B5C30"/>
    <w:rsid w:val="007B5F16"/>
    <w:rsid w:val="007C0069"/>
    <w:rsid w:val="007C2961"/>
    <w:rsid w:val="007C4F8A"/>
    <w:rsid w:val="007D0D18"/>
    <w:rsid w:val="007D13DC"/>
    <w:rsid w:val="007D2A65"/>
    <w:rsid w:val="007D3405"/>
    <w:rsid w:val="007D7588"/>
    <w:rsid w:val="007E1960"/>
    <w:rsid w:val="007E3721"/>
    <w:rsid w:val="007E5A76"/>
    <w:rsid w:val="007E7C20"/>
    <w:rsid w:val="007F0EE8"/>
    <w:rsid w:val="007F2834"/>
    <w:rsid w:val="007F33B6"/>
    <w:rsid w:val="007F350D"/>
    <w:rsid w:val="007F5BB3"/>
    <w:rsid w:val="007F791D"/>
    <w:rsid w:val="00811F3A"/>
    <w:rsid w:val="00812E24"/>
    <w:rsid w:val="00813EF3"/>
    <w:rsid w:val="00814627"/>
    <w:rsid w:val="008147E6"/>
    <w:rsid w:val="00815885"/>
    <w:rsid w:val="0081746E"/>
    <w:rsid w:val="00820C4F"/>
    <w:rsid w:val="00822943"/>
    <w:rsid w:val="00823CAC"/>
    <w:rsid w:val="00824D7C"/>
    <w:rsid w:val="008273AB"/>
    <w:rsid w:val="00830B46"/>
    <w:rsid w:val="00830E02"/>
    <w:rsid w:val="00830F16"/>
    <w:rsid w:val="0083139A"/>
    <w:rsid w:val="00831A9C"/>
    <w:rsid w:val="00832936"/>
    <w:rsid w:val="00832D1C"/>
    <w:rsid w:val="00835DE8"/>
    <w:rsid w:val="00835FB2"/>
    <w:rsid w:val="008405F0"/>
    <w:rsid w:val="00840BE9"/>
    <w:rsid w:val="008415B8"/>
    <w:rsid w:val="00842168"/>
    <w:rsid w:val="008447FC"/>
    <w:rsid w:val="008468C3"/>
    <w:rsid w:val="0084769E"/>
    <w:rsid w:val="008520FB"/>
    <w:rsid w:val="00852636"/>
    <w:rsid w:val="00854AE5"/>
    <w:rsid w:val="008552AE"/>
    <w:rsid w:val="00855C09"/>
    <w:rsid w:val="008565CC"/>
    <w:rsid w:val="00861024"/>
    <w:rsid w:val="00863296"/>
    <w:rsid w:val="008675ED"/>
    <w:rsid w:val="00871015"/>
    <w:rsid w:val="0087119E"/>
    <w:rsid w:val="0087408F"/>
    <w:rsid w:val="0087632F"/>
    <w:rsid w:val="008814AD"/>
    <w:rsid w:val="00881B96"/>
    <w:rsid w:val="008821D4"/>
    <w:rsid w:val="00882C90"/>
    <w:rsid w:val="00884F85"/>
    <w:rsid w:val="00885AF7"/>
    <w:rsid w:val="008868C3"/>
    <w:rsid w:val="00886F39"/>
    <w:rsid w:val="008948F2"/>
    <w:rsid w:val="00895522"/>
    <w:rsid w:val="00895F57"/>
    <w:rsid w:val="008976D5"/>
    <w:rsid w:val="00897F15"/>
    <w:rsid w:val="008A361F"/>
    <w:rsid w:val="008A68D0"/>
    <w:rsid w:val="008A78E9"/>
    <w:rsid w:val="008A7A5F"/>
    <w:rsid w:val="008B410C"/>
    <w:rsid w:val="008C120A"/>
    <w:rsid w:val="008C1D66"/>
    <w:rsid w:val="008C29A9"/>
    <w:rsid w:val="008C3F33"/>
    <w:rsid w:val="008C7BBC"/>
    <w:rsid w:val="008D0C28"/>
    <w:rsid w:val="008D3359"/>
    <w:rsid w:val="008D3DAE"/>
    <w:rsid w:val="008E4E9C"/>
    <w:rsid w:val="008E68EA"/>
    <w:rsid w:val="008E78DC"/>
    <w:rsid w:val="008F0BAB"/>
    <w:rsid w:val="008F0C91"/>
    <w:rsid w:val="00901A21"/>
    <w:rsid w:val="00903518"/>
    <w:rsid w:val="00905DE4"/>
    <w:rsid w:val="0090659B"/>
    <w:rsid w:val="00911C96"/>
    <w:rsid w:val="00912A61"/>
    <w:rsid w:val="00912C96"/>
    <w:rsid w:val="009138B2"/>
    <w:rsid w:val="0091644E"/>
    <w:rsid w:val="00922239"/>
    <w:rsid w:val="00930048"/>
    <w:rsid w:val="00930229"/>
    <w:rsid w:val="009303ED"/>
    <w:rsid w:val="00930FAD"/>
    <w:rsid w:val="009315BC"/>
    <w:rsid w:val="00932ADE"/>
    <w:rsid w:val="0093526E"/>
    <w:rsid w:val="009353FC"/>
    <w:rsid w:val="0094093B"/>
    <w:rsid w:val="00940A79"/>
    <w:rsid w:val="00941528"/>
    <w:rsid w:val="009426C1"/>
    <w:rsid w:val="00945555"/>
    <w:rsid w:val="00952A62"/>
    <w:rsid w:val="00953E1F"/>
    <w:rsid w:val="00955182"/>
    <w:rsid w:val="0096564B"/>
    <w:rsid w:val="009660B4"/>
    <w:rsid w:val="0096741E"/>
    <w:rsid w:val="00976043"/>
    <w:rsid w:val="00976D5A"/>
    <w:rsid w:val="00982964"/>
    <w:rsid w:val="009840F6"/>
    <w:rsid w:val="009854AE"/>
    <w:rsid w:val="00986B22"/>
    <w:rsid w:val="009879FE"/>
    <w:rsid w:val="00991FB7"/>
    <w:rsid w:val="0099388E"/>
    <w:rsid w:val="00993915"/>
    <w:rsid w:val="00993A43"/>
    <w:rsid w:val="009955E1"/>
    <w:rsid w:val="00996DEE"/>
    <w:rsid w:val="00997640"/>
    <w:rsid w:val="00997B39"/>
    <w:rsid w:val="009A3044"/>
    <w:rsid w:val="009A3343"/>
    <w:rsid w:val="009A3426"/>
    <w:rsid w:val="009A6374"/>
    <w:rsid w:val="009A7768"/>
    <w:rsid w:val="009B1183"/>
    <w:rsid w:val="009B3D7B"/>
    <w:rsid w:val="009C16EE"/>
    <w:rsid w:val="009C3092"/>
    <w:rsid w:val="009D127B"/>
    <w:rsid w:val="009D1F6D"/>
    <w:rsid w:val="009D7668"/>
    <w:rsid w:val="009E0285"/>
    <w:rsid w:val="009E2EBD"/>
    <w:rsid w:val="009E518E"/>
    <w:rsid w:val="009E62BC"/>
    <w:rsid w:val="009F0183"/>
    <w:rsid w:val="009F6A40"/>
    <w:rsid w:val="009F7365"/>
    <w:rsid w:val="00A07DA3"/>
    <w:rsid w:val="00A115B8"/>
    <w:rsid w:val="00A154E9"/>
    <w:rsid w:val="00A1752A"/>
    <w:rsid w:val="00A235AA"/>
    <w:rsid w:val="00A26030"/>
    <w:rsid w:val="00A26F6C"/>
    <w:rsid w:val="00A3116D"/>
    <w:rsid w:val="00A33283"/>
    <w:rsid w:val="00A33D2E"/>
    <w:rsid w:val="00A33F04"/>
    <w:rsid w:val="00A41BAA"/>
    <w:rsid w:val="00A43296"/>
    <w:rsid w:val="00A4381C"/>
    <w:rsid w:val="00A442CD"/>
    <w:rsid w:val="00A4493F"/>
    <w:rsid w:val="00A46398"/>
    <w:rsid w:val="00A4701B"/>
    <w:rsid w:val="00A475BF"/>
    <w:rsid w:val="00A529C0"/>
    <w:rsid w:val="00A54A8F"/>
    <w:rsid w:val="00A64E7E"/>
    <w:rsid w:val="00A65A8F"/>
    <w:rsid w:val="00A66C70"/>
    <w:rsid w:val="00A675DD"/>
    <w:rsid w:val="00A71393"/>
    <w:rsid w:val="00A75AE3"/>
    <w:rsid w:val="00A76994"/>
    <w:rsid w:val="00A76A90"/>
    <w:rsid w:val="00A80CD6"/>
    <w:rsid w:val="00A84155"/>
    <w:rsid w:val="00A856FA"/>
    <w:rsid w:val="00A87570"/>
    <w:rsid w:val="00A904A3"/>
    <w:rsid w:val="00A92D9C"/>
    <w:rsid w:val="00A93AA4"/>
    <w:rsid w:val="00A95179"/>
    <w:rsid w:val="00A96119"/>
    <w:rsid w:val="00A96FFB"/>
    <w:rsid w:val="00AA0D6A"/>
    <w:rsid w:val="00AA264E"/>
    <w:rsid w:val="00AA36DB"/>
    <w:rsid w:val="00AA44D5"/>
    <w:rsid w:val="00AA6F55"/>
    <w:rsid w:val="00AB0E3D"/>
    <w:rsid w:val="00AB27A7"/>
    <w:rsid w:val="00AB2AF1"/>
    <w:rsid w:val="00AB3A6A"/>
    <w:rsid w:val="00AB5461"/>
    <w:rsid w:val="00AB55BB"/>
    <w:rsid w:val="00AB5A60"/>
    <w:rsid w:val="00AB7974"/>
    <w:rsid w:val="00AC2F51"/>
    <w:rsid w:val="00AD2651"/>
    <w:rsid w:val="00AD6E4A"/>
    <w:rsid w:val="00AD7071"/>
    <w:rsid w:val="00AE15F4"/>
    <w:rsid w:val="00AE51B9"/>
    <w:rsid w:val="00AE53B2"/>
    <w:rsid w:val="00AE5E37"/>
    <w:rsid w:val="00AF036D"/>
    <w:rsid w:val="00AF1058"/>
    <w:rsid w:val="00AF19D8"/>
    <w:rsid w:val="00AF1BAD"/>
    <w:rsid w:val="00AF6C64"/>
    <w:rsid w:val="00AF6C6F"/>
    <w:rsid w:val="00AF7510"/>
    <w:rsid w:val="00B032CD"/>
    <w:rsid w:val="00B0485A"/>
    <w:rsid w:val="00B063FA"/>
    <w:rsid w:val="00B06C57"/>
    <w:rsid w:val="00B07981"/>
    <w:rsid w:val="00B07A35"/>
    <w:rsid w:val="00B11247"/>
    <w:rsid w:val="00B169C4"/>
    <w:rsid w:val="00B24685"/>
    <w:rsid w:val="00B25876"/>
    <w:rsid w:val="00B259BB"/>
    <w:rsid w:val="00B261B7"/>
    <w:rsid w:val="00B273DB"/>
    <w:rsid w:val="00B30E86"/>
    <w:rsid w:val="00B32F33"/>
    <w:rsid w:val="00B34335"/>
    <w:rsid w:val="00B355CF"/>
    <w:rsid w:val="00B35804"/>
    <w:rsid w:val="00B42845"/>
    <w:rsid w:val="00B42F35"/>
    <w:rsid w:val="00B44D39"/>
    <w:rsid w:val="00B50A7E"/>
    <w:rsid w:val="00B5262F"/>
    <w:rsid w:val="00B52B62"/>
    <w:rsid w:val="00B56968"/>
    <w:rsid w:val="00B56FAF"/>
    <w:rsid w:val="00B579CF"/>
    <w:rsid w:val="00B618B0"/>
    <w:rsid w:val="00B62615"/>
    <w:rsid w:val="00B62E42"/>
    <w:rsid w:val="00B63386"/>
    <w:rsid w:val="00B63DF4"/>
    <w:rsid w:val="00B64E6B"/>
    <w:rsid w:val="00B73468"/>
    <w:rsid w:val="00B74ADD"/>
    <w:rsid w:val="00B74CB2"/>
    <w:rsid w:val="00B75FF8"/>
    <w:rsid w:val="00B765E1"/>
    <w:rsid w:val="00B76EA1"/>
    <w:rsid w:val="00B80C42"/>
    <w:rsid w:val="00B84FDE"/>
    <w:rsid w:val="00B87D2D"/>
    <w:rsid w:val="00B90324"/>
    <w:rsid w:val="00B91B6E"/>
    <w:rsid w:val="00B958E3"/>
    <w:rsid w:val="00BA0430"/>
    <w:rsid w:val="00BB0175"/>
    <w:rsid w:val="00BB0ADD"/>
    <w:rsid w:val="00BB5666"/>
    <w:rsid w:val="00BC2BB8"/>
    <w:rsid w:val="00BC395F"/>
    <w:rsid w:val="00BC68AF"/>
    <w:rsid w:val="00BC7676"/>
    <w:rsid w:val="00BD01F3"/>
    <w:rsid w:val="00BD2AFC"/>
    <w:rsid w:val="00BD2ECD"/>
    <w:rsid w:val="00BD75CB"/>
    <w:rsid w:val="00BE058B"/>
    <w:rsid w:val="00BE3FD0"/>
    <w:rsid w:val="00BE420E"/>
    <w:rsid w:val="00BE47BE"/>
    <w:rsid w:val="00BE6C71"/>
    <w:rsid w:val="00BE75D8"/>
    <w:rsid w:val="00BF0401"/>
    <w:rsid w:val="00BF0FB3"/>
    <w:rsid w:val="00BF660B"/>
    <w:rsid w:val="00BF6DD0"/>
    <w:rsid w:val="00C053C9"/>
    <w:rsid w:val="00C07AFF"/>
    <w:rsid w:val="00C07B1A"/>
    <w:rsid w:val="00C139DE"/>
    <w:rsid w:val="00C14B33"/>
    <w:rsid w:val="00C17D76"/>
    <w:rsid w:val="00C2030E"/>
    <w:rsid w:val="00C20C41"/>
    <w:rsid w:val="00C20D65"/>
    <w:rsid w:val="00C22713"/>
    <w:rsid w:val="00C24571"/>
    <w:rsid w:val="00C27450"/>
    <w:rsid w:val="00C2781B"/>
    <w:rsid w:val="00C31274"/>
    <w:rsid w:val="00C3614D"/>
    <w:rsid w:val="00C43884"/>
    <w:rsid w:val="00C45761"/>
    <w:rsid w:val="00C46D0B"/>
    <w:rsid w:val="00C5092B"/>
    <w:rsid w:val="00C51746"/>
    <w:rsid w:val="00C52A8F"/>
    <w:rsid w:val="00C52FC6"/>
    <w:rsid w:val="00C56FF4"/>
    <w:rsid w:val="00C65E9F"/>
    <w:rsid w:val="00C7177B"/>
    <w:rsid w:val="00C73942"/>
    <w:rsid w:val="00C76814"/>
    <w:rsid w:val="00C809E1"/>
    <w:rsid w:val="00C849F6"/>
    <w:rsid w:val="00C90771"/>
    <w:rsid w:val="00C913C6"/>
    <w:rsid w:val="00C956C3"/>
    <w:rsid w:val="00CA3306"/>
    <w:rsid w:val="00CA439B"/>
    <w:rsid w:val="00CA7501"/>
    <w:rsid w:val="00CB0065"/>
    <w:rsid w:val="00CB393C"/>
    <w:rsid w:val="00CB5088"/>
    <w:rsid w:val="00CB51F6"/>
    <w:rsid w:val="00CB6E74"/>
    <w:rsid w:val="00CB7063"/>
    <w:rsid w:val="00CB76A6"/>
    <w:rsid w:val="00CC18C3"/>
    <w:rsid w:val="00CC2684"/>
    <w:rsid w:val="00CC3A60"/>
    <w:rsid w:val="00CC4410"/>
    <w:rsid w:val="00CC7544"/>
    <w:rsid w:val="00CC7D8E"/>
    <w:rsid w:val="00CD0124"/>
    <w:rsid w:val="00CD20B4"/>
    <w:rsid w:val="00CD41E4"/>
    <w:rsid w:val="00CD4300"/>
    <w:rsid w:val="00CD4610"/>
    <w:rsid w:val="00CD46E1"/>
    <w:rsid w:val="00CD6310"/>
    <w:rsid w:val="00CD6A71"/>
    <w:rsid w:val="00CE26B8"/>
    <w:rsid w:val="00CE4362"/>
    <w:rsid w:val="00CE4DD4"/>
    <w:rsid w:val="00CE72F1"/>
    <w:rsid w:val="00CE7425"/>
    <w:rsid w:val="00CE7C44"/>
    <w:rsid w:val="00CF603B"/>
    <w:rsid w:val="00D02887"/>
    <w:rsid w:val="00D0782E"/>
    <w:rsid w:val="00D1000E"/>
    <w:rsid w:val="00D1043F"/>
    <w:rsid w:val="00D105DF"/>
    <w:rsid w:val="00D10E6A"/>
    <w:rsid w:val="00D1390A"/>
    <w:rsid w:val="00D23724"/>
    <w:rsid w:val="00D2654C"/>
    <w:rsid w:val="00D278F5"/>
    <w:rsid w:val="00D31513"/>
    <w:rsid w:val="00D319C2"/>
    <w:rsid w:val="00D32599"/>
    <w:rsid w:val="00D3381F"/>
    <w:rsid w:val="00D40B0F"/>
    <w:rsid w:val="00D46AA0"/>
    <w:rsid w:val="00D531F7"/>
    <w:rsid w:val="00D536F3"/>
    <w:rsid w:val="00D55BE9"/>
    <w:rsid w:val="00D6198C"/>
    <w:rsid w:val="00D62A19"/>
    <w:rsid w:val="00D64568"/>
    <w:rsid w:val="00D74453"/>
    <w:rsid w:val="00D753E0"/>
    <w:rsid w:val="00D75B2A"/>
    <w:rsid w:val="00D82981"/>
    <w:rsid w:val="00D82E62"/>
    <w:rsid w:val="00D83387"/>
    <w:rsid w:val="00D837D5"/>
    <w:rsid w:val="00D84E3F"/>
    <w:rsid w:val="00D858F3"/>
    <w:rsid w:val="00D85D00"/>
    <w:rsid w:val="00D863B5"/>
    <w:rsid w:val="00D9474F"/>
    <w:rsid w:val="00DA1292"/>
    <w:rsid w:val="00DA4422"/>
    <w:rsid w:val="00DA532B"/>
    <w:rsid w:val="00DA776E"/>
    <w:rsid w:val="00DB12F8"/>
    <w:rsid w:val="00DB30F0"/>
    <w:rsid w:val="00DB5AC8"/>
    <w:rsid w:val="00DC1F2C"/>
    <w:rsid w:val="00DC6C3A"/>
    <w:rsid w:val="00DD04AC"/>
    <w:rsid w:val="00DD3608"/>
    <w:rsid w:val="00DD3C86"/>
    <w:rsid w:val="00DD68C7"/>
    <w:rsid w:val="00DD758F"/>
    <w:rsid w:val="00DE2B9D"/>
    <w:rsid w:val="00DE31B3"/>
    <w:rsid w:val="00DE5BDE"/>
    <w:rsid w:val="00DE6362"/>
    <w:rsid w:val="00DF0FCA"/>
    <w:rsid w:val="00DF4862"/>
    <w:rsid w:val="00DF49A1"/>
    <w:rsid w:val="00DF6D06"/>
    <w:rsid w:val="00DF70DE"/>
    <w:rsid w:val="00E01A05"/>
    <w:rsid w:val="00E02518"/>
    <w:rsid w:val="00E03D8B"/>
    <w:rsid w:val="00E121D1"/>
    <w:rsid w:val="00E12C0C"/>
    <w:rsid w:val="00E15B02"/>
    <w:rsid w:val="00E15C44"/>
    <w:rsid w:val="00E16F4F"/>
    <w:rsid w:val="00E17C2F"/>
    <w:rsid w:val="00E17FCE"/>
    <w:rsid w:val="00E24283"/>
    <w:rsid w:val="00E266CB"/>
    <w:rsid w:val="00E26B63"/>
    <w:rsid w:val="00E31B9F"/>
    <w:rsid w:val="00E3271D"/>
    <w:rsid w:val="00E35A22"/>
    <w:rsid w:val="00E35F2F"/>
    <w:rsid w:val="00E36F55"/>
    <w:rsid w:val="00E40FDE"/>
    <w:rsid w:val="00E41369"/>
    <w:rsid w:val="00E447E5"/>
    <w:rsid w:val="00E44CF7"/>
    <w:rsid w:val="00E45920"/>
    <w:rsid w:val="00E503B7"/>
    <w:rsid w:val="00E52627"/>
    <w:rsid w:val="00E6045D"/>
    <w:rsid w:val="00E607F8"/>
    <w:rsid w:val="00E6410C"/>
    <w:rsid w:val="00E6442F"/>
    <w:rsid w:val="00E659C1"/>
    <w:rsid w:val="00E66228"/>
    <w:rsid w:val="00E71CED"/>
    <w:rsid w:val="00E726AA"/>
    <w:rsid w:val="00E73D6F"/>
    <w:rsid w:val="00E80109"/>
    <w:rsid w:val="00E825CC"/>
    <w:rsid w:val="00E82A24"/>
    <w:rsid w:val="00E83678"/>
    <w:rsid w:val="00E842AD"/>
    <w:rsid w:val="00E85E55"/>
    <w:rsid w:val="00E87EE4"/>
    <w:rsid w:val="00E90C7A"/>
    <w:rsid w:val="00E9180D"/>
    <w:rsid w:val="00E91EE7"/>
    <w:rsid w:val="00E92B4C"/>
    <w:rsid w:val="00EA0F1D"/>
    <w:rsid w:val="00EA335C"/>
    <w:rsid w:val="00EA3A96"/>
    <w:rsid w:val="00EA4D27"/>
    <w:rsid w:val="00EA646D"/>
    <w:rsid w:val="00EB151D"/>
    <w:rsid w:val="00EB2A25"/>
    <w:rsid w:val="00EB3AFD"/>
    <w:rsid w:val="00EB3BA4"/>
    <w:rsid w:val="00EB64DC"/>
    <w:rsid w:val="00EB69EB"/>
    <w:rsid w:val="00EB7080"/>
    <w:rsid w:val="00EC1129"/>
    <w:rsid w:val="00EC284C"/>
    <w:rsid w:val="00EC2DAF"/>
    <w:rsid w:val="00EC486C"/>
    <w:rsid w:val="00EC5246"/>
    <w:rsid w:val="00EC5CEF"/>
    <w:rsid w:val="00EC7841"/>
    <w:rsid w:val="00ED1860"/>
    <w:rsid w:val="00EE0A3C"/>
    <w:rsid w:val="00EE197E"/>
    <w:rsid w:val="00EE3B44"/>
    <w:rsid w:val="00EE7A07"/>
    <w:rsid w:val="00EF4379"/>
    <w:rsid w:val="00EF46C4"/>
    <w:rsid w:val="00F00033"/>
    <w:rsid w:val="00F01B9B"/>
    <w:rsid w:val="00F0419B"/>
    <w:rsid w:val="00F041E3"/>
    <w:rsid w:val="00F05BDA"/>
    <w:rsid w:val="00F06C04"/>
    <w:rsid w:val="00F077A5"/>
    <w:rsid w:val="00F10053"/>
    <w:rsid w:val="00F12EFC"/>
    <w:rsid w:val="00F170FE"/>
    <w:rsid w:val="00F201AB"/>
    <w:rsid w:val="00F2033D"/>
    <w:rsid w:val="00F209B9"/>
    <w:rsid w:val="00F23A4D"/>
    <w:rsid w:val="00F23C84"/>
    <w:rsid w:val="00F26397"/>
    <w:rsid w:val="00F32060"/>
    <w:rsid w:val="00F360C7"/>
    <w:rsid w:val="00F3696B"/>
    <w:rsid w:val="00F42ED4"/>
    <w:rsid w:val="00F45834"/>
    <w:rsid w:val="00F47613"/>
    <w:rsid w:val="00F502CD"/>
    <w:rsid w:val="00F5088B"/>
    <w:rsid w:val="00F513AE"/>
    <w:rsid w:val="00F51E04"/>
    <w:rsid w:val="00F52E05"/>
    <w:rsid w:val="00F5628B"/>
    <w:rsid w:val="00F62189"/>
    <w:rsid w:val="00F65E9C"/>
    <w:rsid w:val="00F715E9"/>
    <w:rsid w:val="00F74B8E"/>
    <w:rsid w:val="00F75AF8"/>
    <w:rsid w:val="00F75E0A"/>
    <w:rsid w:val="00F8072A"/>
    <w:rsid w:val="00F850BB"/>
    <w:rsid w:val="00F87428"/>
    <w:rsid w:val="00F9141C"/>
    <w:rsid w:val="00F9199B"/>
    <w:rsid w:val="00F93543"/>
    <w:rsid w:val="00F948C2"/>
    <w:rsid w:val="00FA2158"/>
    <w:rsid w:val="00FA3B1B"/>
    <w:rsid w:val="00FA4313"/>
    <w:rsid w:val="00FB1C37"/>
    <w:rsid w:val="00FB4778"/>
    <w:rsid w:val="00FB53EB"/>
    <w:rsid w:val="00FB64BA"/>
    <w:rsid w:val="00FB681C"/>
    <w:rsid w:val="00FC1353"/>
    <w:rsid w:val="00FC6AA8"/>
    <w:rsid w:val="00FD0803"/>
    <w:rsid w:val="00FD1924"/>
    <w:rsid w:val="00FD1AE5"/>
    <w:rsid w:val="00FD2E99"/>
    <w:rsid w:val="00FD7993"/>
    <w:rsid w:val="00FE0D22"/>
    <w:rsid w:val="00FE2804"/>
    <w:rsid w:val="00FE49E8"/>
    <w:rsid w:val="00FE4D54"/>
    <w:rsid w:val="00FE7344"/>
    <w:rsid w:val="00FE73A6"/>
    <w:rsid w:val="00FF05C1"/>
    <w:rsid w:val="00FF1B70"/>
    <w:rsid w:val="00FF4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F56C"/>
  <w15:chartTrackingRefBased/>
  <w15:docId w15:val="{75CEAD0E-634C-4925-A049-6B31DD31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15E9"/>
  </w:style>
  <w:style w:type="paragraph" w:styleId="berschrift1">
    <w:name w:val="heading 1"/>
    <w:basedOn w:val="Standard"/>
    <w:next w:val="Standard"/>
    <w:link w:val="berschrift1Zchn"/>
    <w:uiPriority w:val="9"/>
    <w:qFormat/>
    <w:rsid w:val="00632F8E"/>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32F8E"/>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32F8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632F8E"/>
    <w:pPr>
      <w:keepNext/>
      <w:keepLines/>
      <w:numPr>
        <w:ilvl w:val="3"/>
        <w:numId w:val="5"/>
      </w:numPr>
      <w:spacing w:before="40" w:after="0"/>
      <w:ind w:left="864"/>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32F8E"/>
    <w:pPr>
      <w:keepNext/>
      <w:keepLines/>
      <w:numPr>
        <w:ilvl w:val="4"/>
        <w:numId w:val="5"/>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632F8E"/>
    <w:pPr>
      <w:keepNext/>
      <w:keepLines/>
      <w:numPr>
        <w:ilvl w:val="5"/>
        <w:numId w:val="5"/>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632F8E"/>
    <w:pPr>
      <w:keepNext/>
      <w:keepLines/>
      <w:numPr>
        <w:ilvl w:val="6"/>
        <w:numId w:val="5"/>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632F8E"/>
    <w:pPr>
      <w:keepNext/>
      <w:keepLines/>
      <w:numPr>
        <w:ilvl w:val="7"/>
        <w:numId w:val="5"/>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32F8E"/>
    <w:pPr>
      <w:keepNext/>
      <w:keepLines/>
      <w:numPr>
        <w:ilvl w:val="8"/>
        <w:numId w:val="5"/>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55EB6"/>
    <w:pPr>
      <w:tabs>
        <w:tab w:val="center" w:pos="4536"/>
        <w:tab w:val="right" w:pos="9072"/>
      </w:tabs>
      <w:spacing w:after="0" w:line="240" w:lineRule="auto"/>
    </w:pPr>
    <w:rPr>
      <w:kern w:val="0"/>
      <w14:ligatures w14:val="none"/>
    </w:rPr>
  </w:style>
  <w:style w:type="character" w:customStyle="1" w:styleId="KopfzeileZchn">
    <w:name w:val="Kopfzeile Zchn"/>
    <w:basedOn w:val="Absatz-Standardschriftart"/>
    <w:link w:val="Kopfzeile"/>
    <w:uiPriority w:val="99"/>
    <w:rsid w:val="00455EB6"/>
    <w:rPr>
      <w:kern w:val="0"/>
      <w14:ligatures w14:val="none"/>
    </w:rPr>
  </w:style>
  <w:style w:type="paragraph" w:styleId="Fuzeile">
    <w:name w:val="footer"/>
    <w:basedOn w:val="Standard"/>
    <w:link w:val="FuzeileZchn"/>
    <w:uiPriority w:val="99"/>
    <w:unhideWhenUsed/>
    <w:rsid w:val="00455EB6"/>
    <w:pPr>
      <w:tabs>
        <w:tab w:val="center" w:pos="4536"/>
        <w:tab w:val="right" w:pos="9072"/>
      </w:tabs>
      <w:spacing w:after="0" w:line="240" w:lineRule="auto"/>
    </w:pPr>
    <w:rPr>
      <w:kern w:val="0"/>
      <w14:ligatures w14:val="none"/>
    </w:rPr>
  </w:style>
  <w:style w:type="character" w:customStyle="1" w:styleId="FuzeileZchn">
    <w:name w:val="Fußzeile Zchn"/>
    <w:basedOn w:val="Absatz-Standardschriftart"/>
    <w:link w:val="Fuzeile"/>
    <w:uiPriority w:val="99"/>
    <w:rsid w:val="00455EB6"/>
    <w:rPr>
      <w:kern w:val="0"/>
      <w14:ligatures w14:val="none"/>
    </w:rPr>
  </w:style>
  <w:style w:type="table" w:styleId="Tabellenraster">
    <w:name w:val="Table Grid"/>
    <w:basedOn w:val="NormaleTabelle"/>
    <w:uiPriority w:val="39"/>
    <w:rsid w:val="00455EB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455EB6"/>
    <w:pPr>
      <w:spacing w:after="0" w:line="240" w:lineRule="auto"/>
    </w:pPr>
    <w:rPr>
      <w:kern w:val="0"/>
      <w:sz w:val="20"/>
      <w:szCs w:val="20"/>
      <w14:ligatures w14:val="none"/>
    </w:rPr>
  </w:style>
  <w:style w:type="character" w:customStyle="1" w:styleId="FunotentextZchn">
    <w:name w:val="Fußnotentext Zchn"/>
    <w:basedOn w:val="Absatz-Standardschriftart"/>
    <w:link w:val="Funotentext"/>
    <w:uiPriority w:val="99"/>
    <w:semiHidden/>
    <w:rsid w:val="00455EB6"/>
    <w:rPr>
      <w:kern w:val="0"/>
      <w:sz w:val="20"/>
      <w:szCs w:val="20"/>
      <w14:ligatures w14:val="none"/>
    </w:rPr>
  </w:style>
  <w:style w:type="character" w:styleId="Funotenzeichen">
    <w:name w:val="footnote reference"/>
    <w:basedOn w:val="Absatz-Standardschriftart"/>
    <w:uiPriority w:val="99"/>
    <w:semiHidden/>
    <w:unhideWhenUsed/>
    <w:rsid w:val="00455EB6"/>
    <w:rPr>
      <w:vertAlign w:val="superscript"/>
    </w:rPr>
  </w:style>
  <w:style w:type="table" w:customStyle="1" w:styleId="Tabellenraster1">
    <w:name w:val="Tabellenraster1"/>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6A40"/>
    <w:rPr>
      <w:color w:val="808080"/>
    </w:rPr>
  </w:style>
  <w:style w:type="paragraph" w:styleId="Listenabsatz">
    <w:name w:val="List Paragraph"/>
    <w:basedOn w:val="Standard"/>
    <w:uiPriority w:val="34"/>
    <w:qFormat/>
    <w:rsid w:val="00E12C0C"/>
    <w:pPr>
      <w:ind w:left="720"/>
      <w:contextualSpacing/>
    </w:pPr>
  </w:style>
  <w:style w:type="table" w:styleId="Gitternetztabelle4Akzent1">
    <w:name w:val="Grid Table 4 Accent 1"/>
    <w:basedOn w:val="NormaleTabelle"/>
    <w:uiPriority w:val="49"/>
    <w:rsid w:val="00F562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itternetztabelle4Akzent11">
    <w:name w:val="Gitternetztabelle 4 – Akzent 11"/>
    <w:basedOn w:val="NormaleTabelle"/>
    <w:next w:val="Gitternetztabelle4Akzent1"/>
    <w:uiPriority w:val="49"/>
    <w:rsid w:val="00DD360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Absatz-Standardschriftart"/>
    <w:uiPriority w:val="99"/>
    <w:unhideWhenUsed/>
    <w:rsid w:val="00195C1E"/>
    <w:rPr>
      <w:color w:val="0563C1" w:themeColor="hyperlink"/>
      <w:u w:val="single"/>
    </w:rPr>
  </w:style>
  <w:style w:type="character" w:styleId="NichtaufgelsteErwhnung">
    <w:name w:val="Unresolved Mention"/>
    <w:basedOn w:val="Absatz-Standardschriftart"/>
    <w:uiPriority w:val="99"/>
    <w:semiHidden/>
    <w:unhideWhenUsed/>
    <w:rsid w:val="00195C1E"/>
    <w:rPr>
      <w:color w:val="605E5C"/>
      <w:shd w:val="clear" w:color="auto" w:fill="E1DFDD"/>
    </w:rPr>
  </w:style>
  <w:style w:type="paragraph" w:styleId="Endnotentext">
    <w:name w:val="endnote text"/>
    <w:basedOn w:val="Standard"/>
    <w:link w:val="EndnotentextZchn"/>
    <w:uiPriority w:val="99"/>
    <w:semiHidden/>
    <w:unhideWhenUsed/>
    <w:rsid w:val="00B56FA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56FAF"/>
    <w:rPr>
      <w:sz w:val="20"/>
      <w:szCs w:val="20"/>
    </w:rPr>
  </w:style>
  <w:style w:type="character" w:styleId="Endnotenzeichen">
    <w:name w:val="endnote reference"/>
    <w:basedOn w:val="Absatz-Standardschriftart"/>
    <w:uiPriority w:val="99"/>
    <w:semiHidden/>
    <w:unhideWhenUsed/>
    <w:rsid w:val="00B56FAF"/>
    <w:rPr>
      <w:vertAlign w:val="superscript"/>
    </w:rPr>
  </w:style>
  <w:style w:type="character" w:styleId="Kommentarzeichen">
    <w:name w:val="annotation reference"/>
    <w:basedOn w:val="Absatz-Standardschriftart"/>
    <w:uiPriority w:val="99"/>
    <w:semiHidden/>
    <w:unhideWhenUsed/>
    <w:rsid w:val="00DA4422"/>
    <w:rPr>
      <w:sz w:val="16"/>
      <w:szCs w:val="16"/>
    </w:rPr>
  </w:style>
  <w:style w:type="paragraph" w:styleId="Kommentartext">
    <w:name w:val="annotation text"/>
    <w:basedOn w:val="Standard"/>
    <w:link w:val="KommentartextZchn"/>
    <w:uiPriority w:val="99"/>
    <w:unhideWhenUsed/>
    <w:rsid w:val="00DA4422"/>
    <w:pPr>
      <w:spacing w:line="240" w:lineRule="auto"/>
    </w:pPr>
    <w:rPr>
      <w:sz w:val="20"/>
      <w:szCs w:val="20"/>
    </w:rPr>
  </w:style>
  <w:style w:type="character" w:customStyle="1" w:styleId="KommentartextZchn">
    <w:name w:val="Kommentartext Zchn"/>
    <w:basedOn w:val="Absatz-Standardschriftart"/>
    <w:link w:val="Kommentartext"/>
    <w:uiPriority w:val="99"/>
    <w:rsid w:val="00DA4422"/>
    <w:rPr>
      <w:sz w:val="20"/>
      <w:szCs w:val="20"/>
    </w:rPr>
  </w:style>
  <w:style w:type="paragraph" w:styleId="Kommentarthema">
    <w:name w:val="annotation subject"/>
    <w:basedOn w:val="Kommentartext"/>
    <w:next w:val="Kommentartext"/>
    <w:link w:val="KommentarthemaZchn"/>
    <w:uiPriority w:val="99"/>
    <w:semiHidden/>
    <w:unhideWhenUsed/>
    <w:rsid w:val="00DA4422"/>
    <w:rPr>
      <w:b/>
      <w:bCs/>
    </w:rPr>
  </w:style>
  <w:style w:type="character" w:customStyle="1" w:styleId="KommentarthemaZchn">
    <w:name w:val="Kommentarthema Zchn"/>
    <w:basedOn w:val="KommentartextZchn"/>
    <w:link w:val="Kommentarthema"/>
    <w:uiPriority w:val="99"/>
    <w:semiHidden/>
    <w:rsid w:val="00DA4422"/>
    <w:rPr>
      <w:b/>
      <w:bCs/>
      <w:sz w:val="20"/>
      <w:szCs w:val="20"/>
    </w:rPr>
  </w:style>
  <w:style w:type="character" w:customStyle="1" w:styleId="berschrift1Zchn">
    <w:name w:val="Überschrift 1 Zchn"/>
    <w:basedOn w:val="Absatz-Standardschriftart"/>
    <w:link w:val="berschrift1"/>
    <w:uiPriority w:val="9"/>
    <w:rsid w:val="00632F8E"/>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632F8E"/>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632F8E"/>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rsid w:val="00632F8E"/>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32F8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2F8E"/>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2F8E"/>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2F8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2F8E"/>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B032CD"/>
    <w:pPr>
      <w:numPr>
        <w:numId w:val="0"/>
      </w:numPr>
      <w:outlineLvl w:val="9"/>
    </w:pPr>
    <w:rPr>
      <w:kern w:val="0"/>
      <w:lang w:eastAsia="de-DE"/>
      <w14:ligatures w14:val="none"/>
    </w:rPr>
  </w:style>
  <w:style w:type="paragraph" w:styleId="Verzeichnis1">
    <w:name w:val="toc 1"/>
    <w:basedOn w:val="Standard"/>
    <w:next w:val="Standard"/>
    <w:autoRedefine/>
    <w:uiPriority w:val="39"/>
    <w:unhideWhenUsed/>
    <w:rsid w:val="00B032CD"/>
    <w:pPr>
      <w:spacing w:after="100"/>
    </w:pPr>
  </w:style>
  <w:style w:type="paragraph" w:styleId="Verzeichnis2">
    <w:name w:val="toc 2"/>
    <w:basedOn w:val="Standard"/>
    <w:next w:val="Standard"/>
    <w:autoRedefine/>
    <w:uiPriority w:val="39"/>
    <w:unhideWhenUsed/>
    <w:rsid w:val="00B032CD"/>
    <w:pPr>
      <w:spacing w:after="100"/>
      <w:ind w:left="220"/>
    </w:pPr>
  </w:style>
  <w:style w:type="table" w:styleId="Gitternetztabelle5dunkelAkzent1">
    <w:name w:val="Grid Table 5 Dark Accent 1"/>
    <w:basedOn w:val="NormaleTabelle"/>
    <w:uiPriority w:val="50"/>
    <w:rsid w:val="00A33F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Verzeichnis3">
    <w:name w:val="toc 3"/>
    <w:basedOn w:val="Standard"/>
    <w:next w:val="Standard"/>
    <w:autoRedefine/>
    <w:uiPriority w:val="39"/>
    <w:unhideWhenUsed/>
    <w:rsid w:val="00726435"/>
    <w:pPr>
      <w:spacing w:after="100"/>
      <w:ind w:left="440"/>
    </w:pPr>
  </w:style>
  <w:style w:type="paragraph" w:styleId="StandardWeb">
    <w:name w:val="Normal (Web)"/>
    <w:basedOn w:val="Standard"/>
    <w:uiPriority w:val="99"/>
    <w:semiHidden/>
    <w:unhideWhenUsed/>
    <w:rsid w:val="004665E8"/>
    <w:rPr>
      <w:rFonts w:ascii="Times New Roman" w:hAnsi="Times New Roman" w:cs="Times New Roman"/>
      <w:kern w:val="0"/>
      <w:sz w:val="24"/>
      <w:szCs w:val="24"/>
      <w14:ligatures w14:val="none"/>
    </w:rPr>
  </w:style>
  <w:style w:type="paragraph" w:customStyle="1" w:styleId="paragraph">
    <w:name w:val="paragraph"/>
    <w:basedOn w:val="Standard"/>
    <w:rsid w:val="00F26397"/>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customStyle="1" w:styleId="normaltextrun">
    <w:name w:val="normaltextrun"/>
    <w:basedOn w:val="Absatz-Standardschriftart"/>
    <w:rsid w:val="00F26397"/>
  </w:style>
  <w:style w:type="character" w:customStyle="1" w:styleId="eop">
    <w:name w:val="eop"/>
    <w:basedOn w:val="Absatz-Standardschriftart"/>
    <w:rsid w:val="00F26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bmwk.de/Redaktion/DE/FAQ/Sanktionen-Russland/faq-russland-sanktionen.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hyperlink" Target="https://www.bafa.de/DE/Aussenwirtschaft/Ausfuhrkontrolle/Embargos/Russland/russland_node.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altenahr.de/de/vg-altenahr/impressum-hinweis/datenschutzerklaerung/" TargetMode="External"/><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hyperlink" Target="https://lsjv.rlp.de/fileadmin/lsjv/Themen/Arbeit/LTTG/Mustererklaerung_1_AEntG.pdf" TargetMode="External"/><Relationship Id="rId28" Type="http://schemas.openxmlformats.org/officeDocument/2006/relationships/image" Target="media/image11.svg"/><Relationship Id="rId10" Type="http://schemas.openxmlformats.org/officeDocument/2006/relationships/image" Target="media/image3.png"/><Relationship Id="rId19" Type="http://schemas.openxmlformats.org/officeDocument/2006/relationships/hyperlink" Target="mailto:rechnung@altenahr.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esetze-im-internet.de/gwb/__123.html" TargetMode="External"/><Relationship Id="rId22" Type="http://schemas.openxmlformats.org/officeDocument/2006/relationships/hyperlink" Target="https://www.bmwk.de/Redaktion/DE/Downloads/A/anlage-zum-bmwk-rundschreiben-vom-15112022-muster-eigenerklarung.html" TargetMode="External"/><Relationship Id="rId27" Type="http://schemas.openxmlformats.org/officeDocument/2006/relationships/image" Target="media/image10.png"/><Relationship Id="rId30"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26D772BE04AA9A24AD6A8D779E055"/>
        <w:category>
          <w:name w:val="Allgemein"/>
          <w:gallery w:val="placeholder"/>
        </w:category>
        <w:types>
          <w:type w:val="bbPlcHdr"/>
        </w:types>
        <w:behaviors>
          <w:behavior w:val="content"/>
        </w:behaviors>
        <w:guid w:val="{65A43837-7047-4109-BC85-6AE5467FF6E6}"/>
      </w:docPartPr>
      <w:docPartBody>
        <w:p w:rsidR="009F33A6" w:rsidRDefault="007077F0" w:rsidP="007077F0">
          <w:pPr>
            <w:pStyle w:val="24A26D772BE04AA9A24AD6A8D779E055"/>
          </w:pPr>
          <w:r w:rsidRPr="0013584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4DB5DBD-79F8-4DAB-957A-FC83CA3759CD}"/>
      </w:docPartPr>
      <w:docPartBody>
        <w:p w:rsidR="005E0FBF" w:rsidRDefault="00AD7B21">
          <w:r w:rsidRPr="00976F77">
            <w:rPr>
              <w:rStyle w:val="Platzhaltertext"/>
            </w:rPr>
            <w:t>Klicken oder tippen Sie hier, um Text einzugeben.</w:t>
          </w:r>
        </w:p>
      </w:docPartBody>
    </w:docPart>
    <w:docPart>
      <w:docPartPr>
        <w:name w:val="9CBCE51B959D46C1A6A4FBA362D97724"/>
        <w:category>
          <w:name w:val="Allgemein"/>
          <w:gallery w:val="placeholder"/>
        </w:category>
        <w:types>
          <w:type w:val="bbPlcHdr"/>
        </w:types>
        <w:behaviors>
          <w:behavior w:val="content"/>
        </w:behaviors>
        <w:guid w:val="{02AAA55D-F703-4CD6-A3EA-259C5D5458D1}"/>
      </w:docPartPr>
      <w:docPartBody>
        <w:p w:rsidR="00192896" w:rsidRDefault="006229E0" w:rsidP="006229E0">
          <w:pPr>
            <w:pStyle w:val="9CBCE51B959D46C1A6A4FBA362D97724"/>
          </w:pPr>
          <w:r w:rsidRPr="00976F77">
            <w:rPr>
              <w:rStyle w:val="Platzhaltertext"/>
            </w:rPr>
            <w:t>Klicken oder tippen Sie hier, um Text einzugeben.</w:t>
          </w:r>
        </w:p>
      </w:docPartBody>
    </w:docPart>
    <w:docPart>
      <w:docPartPr>
        <w:name w:val="6CA697BEB1194C6C9A57D974CD80EF3C"/>
        <w:category>
          <w:name w:val="Allgemein"/>
          <w:gallery w:val="placeholder"/>
        </w:category>
        <w:types>
          <w:type w:val="bbPlcHdr"/>
        </w:types>
        <w:behaviors>
          <w:behavior w:val="content"/>
        </w:behaviors>
        <w:guid w:val="{82A6AD9E-CA6A-4FC5-82EB-40F6B12D56B4}"/>
      </w:docPartPr>
      <w:docPartBody>
        <w:p w:rsidR="00142B6D" w:rsidRDefault="003519D5" w:rsidP="003519D5">
          <w:pPr>
            <w:pStyle w:val="6CA697BEB1194C6C9A57D974CD80EF3C"/>
          </w:pPr>
          <w:r w:rsidRPr="00976F77">
            <w:rPr>
              <w:rStyle w:val="Platzhaltertext"/>
            </w:rPr>
            <w:t>Klicken oder tippen Sie hier, um Text einzugeben.</w:t>
          </w:r>
        </w:p>
      </w:docPartBody>
    </w:docPart>
    <w:docPart>
      <w:docPartPr>
        <w:name w:val="0071C48CF4F041D08AA782BC39106324"/>
        <w:category>
          <w:name w:val="Allgemein"/>
          <w:gallery w:val="placeholder"/>
        </w:category>
        <w:types>
          <w:type w:val="bbPlcHdr"/>
        </w:types>
        <w:behaviors>
          <w:behavior w:val="content"/>
        </w:behaviors>
        <w:guid w:val="{B30DBA54-DF32-40A8-A7D5-903406376261}"/>
      </w:docPartPr>
      <w:docPartBody>
        <w:p w:rsidR="00081ABC" w:rsidRDefault="000E011C" w:rsidP="000E011C">
          <w:pPr>
            <w:pStyle w:val="0071C48CF4F041D08AA782BC39106324"/>
          </w:pPr>
          <w:r w:rsidRPr="00976F77">
            <w:rPr>
              <w:rStyle w:val="Platzhaltertext"/>
            </w:rPr>
            <w:t>Klicken oder tippen Sie hier, um Text einzugeben.</w:t>
          </w:r>
        </w:p>
      </w:docPartBody>
    </w:docPart>
    <w:docPart>
      <w:docPartPr>
        <w:name w:val="80A74A6B311246F28DF93171D374A856"/>
        <w:category>
          <w:name w:val="Allgemein"/>
          <w:gallery w:val="placeholder"/>
        </w:category>
        <w:types>
          <w:type w:val="bbPlcHdr"/>
        </w:types>
        <w:behaviors>
          <w:behavior w:val="content"/>
        </w:behaviors>
        <w:guid w:val="{26B4E009-3706-4407-A5E5-DB040B79A76A}"/>
      </w:docPartPr>
      <w:docPartBody>
        <w:p w:rsidR="00081ABC" w:rsidRDefault="000E011C" w:rsidP="000E011C">
          <w:pPr>
            <w:pStyle w:val="80A74A6B311246F28DF93171D374A856"/>
          </w:pPr>
          <w:r w:rsidRPr="00976F77">
            <w:rPr>
              <w:rStyle w:val="Platzhaltertext"/>
            </w:rPr>
            <w:t>Klicken oder tippen Sie hier, um Text einzugeben.</w:t>
          </w:r>
        </w:p>
      </w:docPartBody>
    </w:docPart>
    <w:docPart>
      <w:docPartPr>
        <w:name w:val="7BE9D05DD5D945F7B9C63C741F2D1FF5"/>
        <w:category>
          <w:name w:val="Allgemein"/>
          <w:gallery w:val="placeholder"/>
        </w:category>
        <w:types>
          <w:type w:val="bbPlcHdr"/>
        </w:types>
        <w:behaviors>
          <w:behavior w:val="content"/>
        </w:behaviors>
        <w:guid w:val="{72F38573-784A-4ACA-9BAA-42668078BD09}"/>
      </w:docPartPr>
      <w:docPartBody>
        <w:p w:rsidR="0052323D" w:rsidRDefault="00C87131" w:rsidP="00C87131">
          <w:pPr>
            <w:pStyle w:val="7BE9D05DD5D945F7B9C63C741F2D1FF5"/>
          </w:pPr>
          <w:r w:rsidRPr="00976F77">
            <w:rPr>
              <w:rStyle w:val="Platzhaltertext"/>
            </w:rPr>
            <w:t>Klicken oder tippen Sie hier, um Text einzugeben.</w:t>
          </w:r>
        </w:p>
      </w:docPartBody>
    </w:docPart>
    <w:docPart>
      <w:docPartPr>
        <w:name w:val="582DEDF8A65945AC9E912FCA2159B7B6"/>
        <w:category>
          <w:name w:val="Allgemein"/>
          <w:gallery w:val="placeholder"/>
        </w:category>
        <w:types>
          <w:type w:val="bbPlcHdr"/>
        </w:types>
        <w:behaviors>
          <w:behavior w:val="content"/>
        </w:behaviors>
        <w:guid w:val="{EBC92338-7D0F-4CCC-BF4D-FC8D58FDEC49}"/>
      </w:docPartPr>
      <w:docPartBody>
        <w:p w:rsidR="0052323D" w:rsidRDefault="00C87131" w:rsidP="00C87131">
          <w:pPr>
            <w:pStyle w:val="582DEDF8A65945AC9E912FCA2159B7B6"/>
          </w:pPr>
          <w:r w:rsidRPr="00976F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8E"/>
    <w:rsid w:val="00064F96"/>
    <w:rsid w:val="00081ABC"/>
    <w:rsid w:val="000E011C"/>
    <w:rsid w:val="000F50F0"/>
    <w:rsid w:val="0010787D"/>
    <w:rsid w:val="00142B6D"/>
    <w:rsid w:val="001700C2"/>
    <w:rsid w:val="001745D0"/>
    <w:rsid w:val="00192896"/>
    <w:rsid w:val="001B25F2"/>
    <w:rsid w:val="001B4C68"/>
    <w:rsid w:val="001C596C"/>
    <w:rsid w:val="001E4A96"/>
    <w:rsid w:val="001F117E"/>
    <w:rsid w:val="001F7C56"/>
    <w:rsid w:val="00212175"/>
    <w:rsid w:val="002227FF"/>
    <w:rsid w:val="00246383"/>
    <w:rsid w:val="0024696E"/>
    <w:rsid w:val="002A74B5"/>
    <w:rsid w:val="002A7D88"/>
    <w:rsid w:val="002D724E"/>
    <w:rsid w:val="002F7474"/>
    <w:rsid w:val="00320C8E"/>
    <w:rsid w:val="003519D5"/>
    <w:rsid w:val="0035337B"/>
    <w:rsid w:val="00374DF6"/>
    <w:rsid w:val="003868F5"/>
    <w:rsid w:val="003A585A"/>
    <w:rsid w:val="003B4E0B"/>
    <w:rsid w:val="003E5BDC"/>
    <w:rsid w:val="003F340D"/>
    <w:rsid w:val="004017A4"/>
    <w:rsid w:val="00451F9B"/>
    <w:rsid w:val="00465966"/>
    <w:rsid w:val="00486BEA"/>
    <w:rsid w:val="004D6294"/>
    <w:rsid w:val="004D70C5"/>
    <w:rsid w:val="004E66E9"/>
    <w:rsid w:val="00522714"/>
    <w:rsid w:val="0052323D"/>
    <w:rsid w:val="00527963"/>
    <w:rsid w:val="005367BA"/>
    <w:rsid w:val="00551900"/>
    <w:rsid w:val="00564676"/>
    <w:rsid w:val="00565241"/>
    <w:rsid w:val="00592799"/>
    <w:rsid w:val="005A351B"/>
    <w:rsid w:val="005D2B5C"/>
    <w:rsid w:val="005E0FBF"/>
    <w:rsid w:val="005E5F34"/>
    <w:rsid w:val="006229E0"/>
    <w:rsid w:val="00623BA7"/>
    <w:rsid w:val="00625FB2"/>
    <w:rsid w:val="00684961"/>
    <w:rsid w:val="006B2A2D"/>
    <w:rsid w:val="006C69BF"/>
    <w:rsid w:val="006D0E3E"/>
    <w:rsid w:val="006D4173"/>
    <w:rsid w:val="006F0EB0"/>
    <w:rsid w:val="006F24DD"/>
    <w:rsid w:val="007077F0"/>
    <w:rsid w:val="007106B7"/>
    <w:rsid w:val="007409C1"/>
    <w:rsid w:val="007A1765"/>
    <w:rsid w:val="007A5BAA"/>
    <w:rsid w:val="0086438B"/>
    <w:rsid w:val="00892FB0"/>
    <w:rsid w:val="008C0879"/>
    <w:rsid w:val="008D0C28"/>
    <w:rsid w:val="008D471A"/>
    <w:rsid w:val="009127AF"/>
    <w:rsid w:val="00916604"/>
    <w:rsid w:val="00941D02"/>
    <w:rsid w:val="00942CA5"/>
    <w:rsid w:val="009441B5"/>
    <w:rsid w:val="00954F89"/>
    <w:rsid w:val="00956966"/>
    <w:rsid w:val="009868BD"/>
    <w:rsid w:val="0099262A"/>
    <w:rsid w:val="0099388E"/>
    <w:rsid w:val="009B23DC"/>
    <w:rsid w:val="009D5DD8"/>
    <w:rsid w:val="009F33A6"/>
    <w:rsid w:val="00A30E0F"/>
    <w:rsid w:val="00A3128D"/>
    <w:rsid w:val="00A54A8F"/>
    <w:rsid w:val="00AA4CD9"/>
    <w:rsid w:val="00AB6723"/>
    <w:rsid w:val="00AD7B21"/>
    <w:rsid w:val="00AF1058"/>
    <w:rsid w:val="00AF4BC8"/>
    <w:rsid w:val="00B70B02"/>
    <w:rsid w:val="00B8179C"/>
    <w:rsid w:val="00B9769E"/>
    <w:rsid w:val="00BA2D16"/>
    <w:rsid w:val="00BF2403"/>
    <w:rsid w:val="00C13294"/>
    <w:rsid w:val="00C26E29"/>
    <w:rsid w:val="00C805D0"/>
    <w:rsid w:val="00C87131"/>
    <w:rsid w:val="00CA7501"/>
    <w:rsid w:val="00CE5F8C"/>
    <w:rsid w:val="00CF4CCB"/>
    <w:rsid w:val="00D1043F"/>
    <w:rsid w:val="00D32599"/>
    <w:rsid w:val="00D42F3F"/>
    <w:rsid w:val="00D50CE5"/>
    <w:rsid w:val="00D531F7"/>
    <w:rsid w:val="00DB0BB9"/>
    <w:rsid w:val="00DC08B4"/>
    <w:rsid w:val="00E36F55"/>
    <w:rsid w:val="00E82A24"/>
    <w:rsid w:val="00E840A3"/>
    <w:rsid w:val="00E91EE7"/>
    <w:rsid w:val="00F00033"/>
    <w:rsid w:val="00F21774"/>
    <w:rsid w:val="00F51E04"/>
    <w:rsid w:val="00F651E1"/>
    <w:rsid w:val="00F873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87131"/>
    <w:rPr>
      <w:color w:val="808080"/>
    </w:rPr>
  </w:style>
  <w:style w:type="paragraph" w:customStyle="1" w:styleId="24A26D772BE04AA9A24AD6A8D779E055">
    <w:name w:val="24A26D772BE04AA9A24AD6A8D779E055"/>
    <w:rsid w:val="007077F0"/>
  </w:style>
  <w:style w:type="paragraph" w:customStyle="1" w:styleId="9CBCE51B959D46C1A6A4FBA362D97724">
    <w:name w:val="9CBCE51B959D46C1A6A4FBA362D97724"/>
    <w:rsid w:val="006229E0"/>
    <w:pPr>
      <w:spacing w:line="278" w:lineRule="auto"/>
    </w:pPr>
    <w:rPr>
      <w:sz w:val="24"/>
      <w:szCs w:val="24"/>
    </w:rPr>
  </w:style>
  <w:style w:type="paragraph" w:customStyle="1" w:styleId="6CA697BEB1194C6C9A57D974CD80EF3C">
    <w:name w:val="6CA697BEB1194C6C9A57D974CD80EF3C"/>
    <w:rsid w:val="003519D5"/>
    <w:pPr>
      <w:spacing w:line="278" w:lineRule="auto"/>
    </w:pPr>
    <w:rPr>
      <w:sz w:val="24"/>
      <w:szCs w:val="24"/>
    </w:rPr>
  </w:style>
  <w:style w:type="paragraph" w:customStyle="1" w:styleId="0071C48CF4F041D08AA782BC39106324">
    <w:name w:val="0071C48CF4F041D08AA782BC39106324"/>
    <w:rsid w:val="000E011C"/>
    <w:pPr>
      <w:spacing w:line="278" w:lineRule="auto"/>
    </w:pPr>
    <w:rPr>
      <w:sz w:val="24"/>
      <w:szCs w:val="24"/>
    </w:rPr>
  </w:style>
  <w:style w:type="paragraph" w:customStyle="1" w:styleId="80A74A6B311246F28DF93171D374A856">
    <w:name w:val="80A74A6B311246F28DF93171D374A856"/>
    <w:rsid w:val="000E011C"/>
    <w:pPr>
      <w:spacing w:line="278" w:lineRule="auto"/>
    </w:pPr>
    <w:rPr>
      <w:sz w:val="24"/>
      <w:szCs w:val="24"/>
    </w:rPr>
  </w:style>
  <w:style w:type="paragraph" w:customStyle="1" w:styleId="7BE9D05DD5D945F7B9C63C741F2D1FF5">
    <w:name w:val="7BE9D05DD5D945F7B9C63C741F2D1FF5"/>
    <w:rsid w:val="00C87131"/>
    <w:pPr>
      <w:spacing w:line="278" w:lineRule="auto"/>
    </w:pPr>
    <w:rPr>
      <w:sz w:val="24"/>
      <w:szCs w:val="24"/>
    </w:rPr>
  </w:style>
  <w:style w:type="paragraph" w:customStyle="1" w:styleId="582DEDF8A65945AC9E912FCA2159B7B6">
    <w:name w:val="582DEDF8A65945AC9E912FCA2159B7B6"/>
    <w:rsid w:val="00C8713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959C-DDDF-4B0F-A165-15C459A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4269</Words>
  <Characters>26900</Characters>
  <Application>Microsoft Office Word</Application>
  <DocSecurity>0</DocSecurity>
  <Lines>224</Lines>
  <Paragraphs>62</Paragraphs>
  <ScaleCrop>false</ScaleCrop>
  <HeadingPairs>
    <vt:vector size="4" baseType="variant">
      <vt:variant>
        <vt:lpstr>Titel</vt:lpstr>
      </vt:variant>
      <vt:variant>
        <vt:i4>1</vt:i4>
      </vt:variant>
      <vt:variant>
        <vt:lpstr>Überschriften</vt:lpstr>
      </vt:variant>
      <vt:variant>
        <vt:i4>37</vt:i4>
      </vt:variant>
    </vt:vector>
  </HeadingPairs>
  <TitlesOfParts>
    <vt:vector size="38" baseType="lpstr">
      <vt:lpstr/>
      <vt:lpstr>Eignungsprüfung</vt:lpstr>
      <vt:lpstr>    Allgemeine Eignungskriterien und -nachweise</vt:lpstr>
      <vt:lpstr>        Ich/wir erbringe(n) alle ausgeschriebenen Leistungen:</vt:lpstr>
      <vt:lpstr>        Eigenerklärung zu den Ausschlussgründen</vt:lpstr>
      <vt:lpstr>    Auftragsbezogene Eignungskriterien und -nachweise</vt:lpstr>
      <vt:lpstr>        Haftpflichtversicherung</vt:lpstr>
      <vt:lpstr>        Umsatz der letzten drei abgeschlossenen Geschäftsjahre</vt:lpstr>
      <vt:lpstr>        Durchschnittlich beschäftigte Arbeitskräfte</vt:lpstr>
      <vt:lpstr>        Benennung von Fachkräften, ggfls. Mindestbedingung</vt:lpstr>
      <vt:lpstr>Zuschlag (es gelten die angekreuzten Zuschlagskriterien /-gewichtungen)</vt:lpstr>
      <vt:lpstr>    Honorar (Gewichtung: 100/100 Punkten)</vt:lpstr>
      <vt:lpstr>        Gesamthonorar</vt:lpstr>
      <vt:lpstr>        Nachlass ohne Bedingungen auf das Gesamthonorar</vt:lpstr>
      <vt:lpstr>        Skonto</vt:lpstr>
      <vt:lpstr>    </vt:lpstr>
      <vt:lpstr>    </vt:lpstr>
      <vt:lpstr>Vertragsbedingungen</vt:lpstr>
      <vt:lpstr>    Standard-Vertragsbedingungen (für alle Bauverträge)</vt:lpstr>
      <vt:lpstr>        Präambel</vt:lpstr>
      <vt:lpstr>        Vertragsbestandteile</vt:lpstr>
      <vt:lpstr>        Urkalkulation</vt:lpstr>
      <vt:lpstr>        Ausführung (§ 4 Abs. 2 VOB/B)</vt:lpstr>
      <vt:lpstr>        Termine</vt:lpstr>
      <vt:lpstr>        Abnahme</vt:lpstr>
      <vt:lpstr>        Rechnungsstellung, Zahlung</vt:lpstr>
      <vt:lpstr>        Sicherheitsleistungen (§ 17 VOB/B)</vt:lpstr>
      <vt:lpstr>        Vertragsstrafe</vt:lpstr>
      <vt:lpstr>        Werbung, Veröffentlichungen</vt:lpstr>
      <vt:lpstr>        Schriftformklausel, Gerichtsstand</vt:lpstr>
      <vt:lpstr>    Ergänzende und Besondere Vertragsbedingungen (es gelten nur die angekreuzten Reg</vt:lpstr>
      <vt:lpstr>Sonstige vergaberechtliche Pflichterklärungen (als Standard-Vertragsbedingungen)</vt:lpstr>
      <vt:lpstr>    Russlandsanktionen (nur bei europaweiten Vergabeverfahren)</vt:lpstr>
      <vt:lpstr>    Mindestlohn (§§ 3,  4 LTTG)</vt:lpstr>
      <vt:lpstr>    Datenschutzregeln.</vt:lpstr>
      <vt:lpstr>    Eigenerklärung(en)</vt:lpstr>
      <vt:lpstr>/Checkliste der dem Angebot beizufügenden Anlagen    </vt:lpstr>
      <vt:lpstr>Unterschriftsersetzende Erklärung des Auftragnehmers</vt:lpstr>
    </vt:vector>
  </TitlesOfParts>
  <Company/>
  <LinksUpToDate>false</LinksUpToDate>
  <CharactersWithSpaces>31107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12</cp:revision>
  <cp:lastPrinted>2025-03-03T20:23:00Z</cp:lastPrinted>
  <dcterms:created xsi:type="dcterms:W3CDTF">2026-05-21T19:38:00Z</dcterms:created>
  <dcterms:modified xsi:type="dcterms:W3CDTF">2026-05-21T20:26:00Z</dcterms:modified>
</cp:coreProperties>
</file>